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C079" w14:textId="1B224DBA" w:rsidR="00C63005" w:rsidRPr="0044291A" w:rsidRDefault="00C63005" w:rsidP="00C63005">
      <w:pPr>
        <w:jc w:val="center"/>
        <w:rPr>
          <w:sz w:val="28"/>
          <w:szCs w:val="28"/>
          <w:lang w:val="uk-UA"/>
        </w:rPr>
      </w:pPr>
      <w:r w:rsidRPr="0044291A">
        <w:rPr>
          <w:noProof/>
          <w:sz w:val="28"/>
          <w:szCs w:val="28"/>
        </w:rPr>
        <w:drawing>
          <wp:inline distT="0" distB="0" distL="0" distR="0" wp14:anchorId="63EDB0A6" wp14:editId="04F3E199">
            <wp:extent cx="57912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784860"/>
                    </a:xfrm>
                    <a:prstGeom prst="rect">
                      <a:avLst/>
                    </a:prstGeom>
                    <a:solidFill>
                      <a:srgbClr val="FFFFFF"/>
                    </a:solidFill>
                    <a:ln>
                      <a:noFill/>
                    </a:ln>
                  </pic:spPr>
                </pic:pic>
              </a:graphicData>
            </a:graphic>
          </wp:inline>
        </w:drawing>
      </w:r>
      <w:r w:rsidRPr="0044291A">
        <w:rPr>
          <w:sz w:val="28"/>
          <w:szCs w:val="28"/>
          <w:lang w:val="ru-RU"/>
        </w:rPr>
        <w:t xml:space="preserve">                                        </w:t>
      </w:r>
    </w:p>
    <w:p w14:paraId="01DDFE7F" w14:textId="77777777" w:rsidR="00AF09CD" w:rsidRPr="00AF09CD" w:rsidRDefault="00AF09CD" w:rsidP="00AF09CD">
      <w:pPr>
        <w:jc w:val="center"/>
        <w:rPr>
          <w:sz w:val="28"/>
          <w:szCs w:val="28"/>
          <w:lang w:val="uk-UA"/>
        </w:rPr>
      </w:pPr>
      <w:r w:rsidRPr="00AF09CD">
        <w:rPr>
          <w:sz w:val="28"/>
          <w:szCs w:val="28"/>
          <w:lang w:val="uk-UA"/>
        </w:rPr>
        <w:t>Україна</w:t>
      </w:r>
    </w:p>
    <w:p w14:paraId="3C78FC25" w14:textId="77777777" w:rsidR="00AF09CD" w:rsidRPr="00AF09CD" w:rsidRDefault="00AF09CD" w:rsidP="00AF09CD">
      <w:pPr>
        <w:jc w:val="center"/>
        <w:rPr>
          <w:sz w:val="28"/>
          <w:szCs w:val="28"/>
          <w:lang w:val="uk-UA"/>
        </w:rPr>
      </w:pPr>
      <w:r w:rsidRPr="00AF09CD">
        <w:rPr>
          <w:sz w:val="28"/>
          <w:szCs w:val="28"/>
          <w:lang w:val="uk-UA"/>
        </w:rPr>
        <w:t>Мелітопольська міська рада</w:t>
      </w:r>
    </w:p>
    <w:p w14:paraId="086DDF27" w14:textId="77777777" w:rsidR="00AF09CD" w:rsidRPr="00AF09CD" w:rsidRDefault="00AF09CD" w:rsidP="00AF09CD">
      <w:pPr>
        <w:jc w:val="center"/>
        <w:rPr>
          <w:sz w:val="28"/>
          <w:szCs w:val="28"/>
          <w:lang w:val="uk-UA"/>
        </w:rPr>
      </w:pPr>
      <w:r w:rsidRPr="00AF09CD">
        <w:rPr>
          <w:sz w:val="28"/>
          <w:szCs w:val="28"/>
          <w:lang w:val="uk-UA"/>
        </w:rPr>
        <w:t>Запорізької області</w:t>
      </w:r>
    </w:p>
    <w:p w14:paraId="7A169F20" w14:textId="77777777" w:rsidR="00AF09CD" w:rsidRPr="00AF09CD" w:rsidRDefault="00AF09CD" w:rsidP="00AF09CD">
      <w:pPr>
        <w:jc w:val="center"/>
        <w:rPr>
          <w:sz w:val="28"/>
          <w:szCs w:val="28"/>
          <w:lang w:val="uk-UA"/>
        </w:rPr>
      </w:pPr>
      <w:r w:rsidRPr="00AF09CD">
        <w:rPr>
          <w:sz w:val="28"/>
          <w:szCs w:val="28"/>
          <w:lang w:val="uk-UA"/>
        </w:rPr>
        <w:t>VІIІ скликання</w:t>
      </w:r>
    </w:p>
    <w:p w14:paraId="50E38529" w14:textId="69FF55E7" w:rsidR="00AF09CD" w:rsidRPr="00AF09CD" w:rsidRDefault="003A1521" w:rsidP="00AF09CD">
      <w:pPr>
        <w:jc w:val="center"/>
        <w:rPr>
          <w:sz w:val="28"/>
          <w:szCs w:val="28"/>
          <w:lang w:val="uk-UA"/>
        </w:rPr>
      </w:pPr>
      <w:r>
        <w:rPr>
          <w:sz w:val="28"/>
          <w:szCs w:val="28"/>
          <w:lang w:val="uk-UA"/>
        </w:rPr>
        <w:t>___</w:t>
      </w:r>
      <w:r w:rsidR="00AF09CD" w:rsidRPr="00AF09CD">
        <w:rPr>
          <w:sz w:val="28"/>
          <w:szCs w:val="28"/>
          <w:lang w:val="uk-UA"/>
        </w:rPr>
        <w:t xml:space="preserve"> сесія</w:t>
      </w:r>
    </w:p>
    <w:p w14:paraId="43785D85" w14:textId="77777777" w:rsidR="00AF09CD" w:rsidRPr="00AF09CD" w:rsidRDefault="00AF09CD" w:rsidP="00AF09CD">
      <w:pPr>
        <w:jc w:val="center"/>
        <w:rPr>
          <w:sz w:val="28"/>
          <w:szCs w:val="28"/>
          <w:lang w:val="uk-UA"/>
        </w:rPr>
      </w:pPr>
    </w:p>
    <w:p w14:paraId="7BA8992B" w14:textId="77777777" w:rsidR="00AF09CD" w:rsidRPr="00AF09CD" w:rsidRDefault="00AF09CD" w:rsidP="00AF09CD">
      <w:pPr>
        <w:jc w:val="center"/>
        <w:rPr>
          <w:sz w:val="28"/>
          <w:szCs w:val="28"/>
          <w:lang w:val="uk-UA"/>
        </w:rPr>
      </w:pPr>
      <w:r w:rsidRPr="00AF09CD">
        <w:rPr>
          <w:sz w:val="28"/>
          <w:szCs w:val="28"/>
          <w:lang w:val="uk-UA"/>
        </w:rPr>
        <w:t>Р І Ш Е Н Н Я</w:t>
      </w:r>
    </w:p>
    <w:p w14:paraId="0E090F5E" w14:textId="77777777" w:rsidR="00AF09CD" w:rsidRPr="00AF09CD" w:rsidRDefault="00AF09CD" w:rsidP="00AF09CD">
      <w:pPr>
        <w:rPr>
          <w:sz w:val="28"/>
          <w:szCs w:val="28"/>
          <w:lang w:val="uk-UA"/>
        </w:rPr>
      </w:pPr>
    </w:p>
    <w:p w14:paraId="13DA56BB" w14:textId="5A7189E0" w:rsidR="00AF09CD" w:rsidRDefault="00564DE4" w:rsidP="00AF09CD">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t>№</w:t>
      </w:r>
      <w:r>
        <w:rPr>
          <w:sz w:val="28"/>
          <w:szCs w:val="28"/>
          <w:lang w:val="uk-UA"/>
        </w:rPr>
        <w:t xml:space="preserve"> </w:t>
      </w:r>
    </w:p>
    <w:p w14:paraId="774EDD0B" w14:textId="77777777" w:rsidR="00AF09CD" w:rsidRDefault="00AF09CD" w:rsidP="00AF09CD">
      <w:pPr>
        <w:rPr>
          <w:sz w:val="28"/>
          <w:szCs w:val="28"/>
          <w:lang w:val="uk-UA"/>
        </w:rPr>
      </w:pPr>
    </w:p>
    <w:p w14:paraId="6082A29F" w14:textId="3A3DFE3A" w:rsidR="00C63005" w:rsidRDefault="00C63005" w:rsidP="00AF09CD">
      <w:pPr>
        <w:rPr>
          <w:bCs/>
          <w:sz w:val="28"/>
          <w:szCs w:val="28"/>
          <w:lang w:val="uk-UA"/>
        </w:rPr>
      </w:pPr>
      <w:r>
        <w:rPr>
          <w:bCs/>
          <w:sz w:val="28"/>
          <w:szCs w:val="28"/>
          <w:lang w:val="uk-UA"/>
        </w:rPr>
        <w:t xml:space="preserve">Про затвердження звіту про </w:t>
      </w:r>
    </w:p>
    <w:p w14:paraId="0EA5A2A7" w14:textId="77777777" w:rsidR="00C63005" w:rsidRDefault="00C63005" w:rsidP="00C63005">
      <w:pPr>
        <w:rPr>
          <w:bCs/>
          <w:sz w:val="28"/>
          <w:szCs w:val="28"/>
          <w:lang w:val="uk-UA"/>
        </w:rPr>
      </w:pPr>
      <w:r>
        <w:rPr>
          <w:bCs/>
          <w:sz w:val="28"/>
          <w:szCs w:val="28"/>
          <w:lang w:val="uk-UA"/>
        </w:rPr>
        <w:t>виконання бюджету Мелітопольської</w:t>
      </w:r>
    </w:p>
    <w:p w14:paraId="035DA1EF" w14:textId="2782F75E" w:rsidR="00C63005" w:rsidRPr="00547124" w:rsidRDefault="00C63005" w:rsidP="00C63005">
      <w:pPr>
        <w:rPr>
          <w:szCs w:val="28"/>
          <w:lang w:val="ru-RU"/>
        </w:rPr>
      </w:pPr>
      <w:r>
        <w:rPr>
          <w:bCs/>
          <w:sz w:val="28"/>
          <w:szCs w:val="28"/>
          <w:lang w:val="uk-UA"/>
        </w:rPr>
        <w:t>міської територіальної громади за 2022 рік</w:t>
      </w:r>
    </w:p>
    <w:p w14:paraId="3A1A0951" w14:textId="77777777" w:rsidR="00C63005" w:rsidRDefault="00C63005" w:rsidP="00C63005">
      <w:pPr>
        <w:pStyle w:val="a3"/>
        <w:rPr>
          <w:szCs w:val="28"/>
        </w:rPr>
      </w:pPr>
    </w:p>
    <w:p w14:paraId="13E44ACF" w14:textId="77777777" w:rsidR="00C63005" w:rsidRDefault="00C63005" w:rsidP="00C63005">
      <w:pPr>
        <w:pStyle w:val="a3"/>
        <w:rPr>
          <w:szCs w:val="28"/>
        </w:rPr>
      </w:pPr>
      <w:r>
        <w:rPr>
          <w:szCs w:val="28"/>
        </w:rPr>
        <w:t xml:space="preserve">Відповідно до Закону України „Про місцеве самоврядування в </w:t>
      </w:r>
      <w:r w:rsidRPr="00175E46">
        <w:rPr>
          <w:szCs w:val="28"/>
        </w:rPr>
        <w:t>Україні</w:t>
      </w:r>
      <w:r>
        <w:rPr>
          <w:szCs w:val="28"/>
        </w:rPr>
        <w:t xml:space="preserve">" та ст. 80 Бюджетного кодексу України  </w:t>
      </w:r>
    </w:p>
    <w:p w14:paraId="3816ADA2" w14:textId="77777777" w:rsidR="00C63005" w:rsidRDefault="00C63005" w:rsidP="00C63005">
      <w:pPr>
        <w:pStyle w:val="a3"/>
        <w:rPr>
          <w:szCs w:val="28"/>
        </w:rPr>
      </w:pPr>
      <w:r>
        <w:rPr>
          <w:szCs w:val="28"/>
        </w:rPr>
        <w:t xml:space="preserve"> </w:t>
      </w:r>
    </w:p>
    <w:p w14:paraId="590FEFCD" w14:textId="77777777" w:rsidR="00C63005" w:rsidRDefault="00C63005" w:rsidP="00C63005">
      <w:pPr>
        <w:ind w:firstLine="708"/>
        <w:jc w:val="both"/>
        <w:rPr>
          <w:sz w:val="28"/>
          <w:szCs w:val="28"/>
          <w:lang w:val="uk-UA"/>
        </w:rPr>
      </w:pPr>
      <w:r>
        <w:rPr>
          <w:sz w:val="28"/>
          <w:szCs w:val="28"/>
          <w:lang w:val="uk-UA"/>
        </w:rPr>
        <w:t>Мелітопольська міська рада Запорізької області</w:t>
      </w:r>
    </w:p>
    <w:p w14:paraId="536F5E0B" w14:textId="77777777" w:rsidR="00C63005" w:rsidRDefault="00C63005" w:rsidP="00C63005">
      <w:pPr>
        <w:jc w:val="both"/>
        <w:rPr>
          <w:sz w:val="28"/>
          <w:szCs w:val="28"/>
          <w:lang w:val="uk-UA"/>
        </w:rPr>
      </w:pPr>
    </w:p>
    <w:p w14:paraId="7277AC47" w14:textId="77777777" w:rsidR="00C63005" w:rsidRDefault="00C63005" w:rsidP="00C63005">
      <w:pPr>
        <w:jc w:val="both"/>
        <w:rPr>
          <w:sz w:val="28"/>
          <w:szCs w:val="28"/>
          <w:lang w:val="uk-UA"/>
        </w:rPr>
      </w:pPr>
      <w:r>
        <w:rPr>
          <w:b/>
          <w:bCs/>
          <w:sz w:val="28"/>
          <w:szCs w:val="28"/>
          <w:lang w:val="uk-UA"/>
        </w:rPr>
        <w:t>ВИРІШИЛА:</w:t>
      </w:r>
    </w:p>
    <w:p w14:paraId="7419094A" w14:textId="77777777" w:rsidR="00C63005" w:rsidRDefault="00C63005" w:rsidP="00C63005">
      <w:pPr>
        <w:jc w:val="both"/>
        <w:rPr>
          <w:sz w:val="28"/>
          <w:szCs w:val="28"/>
          <w:lang w:val="uk-UA"/>
        </w:rPr>
      </w:pPr>
    </w:p>
    <w:p w14:paraId="7F86527E" w14:textId="2341D51B" w:rsidR="00C63005" w:rsidRPr="00A5175B" w:rsidRDefault="00C63005" w:rsidP="00C63005">
      <w:pPr>
        <w:jc w:val="both"/>
        <w:rPr>
          <w:color w:val="000000" w:themeColor="text1"/>
          <w:sz w:val="28"/>
          <w:szCs w:val="28"/>
          <w:lang w:val="uk-UA"/>
        </w:rPr>
      </w:pPr>
      <w:r>
        <w:rPr>
          <w:sz w:val="28"/>
          <w:szCs w:val="28"/>
          <w:lang w:val="uk-UA"/>
        </w:rPr>
        <w:t xml:space="preserve">           1. Затвердити звіт про виконання місцевого бюджету за </w:t>
      </w:r>
      <w:r>
        <w:rPr>
          <w:bCs/>
          <w:sz w:val="28"/>
          <w:szCs w:val="28"/>
          <w:lang w:val="uk-UA"/>
        </w:rPr>
        <w:t>20</w:t>
      </w:r>
      <w:r w:rsidRPr="001B1912">
        <w:rPr>
          <w:bCs/>
          <w:sz w:val="28"/>
          <w:szCs w:val="28"/>
          <w:lang w:val="ru-RU"/>
        </w:rPr>
        <w:t>2</w:t>
      </w:r>
      <w:r>
        <w:rPr>
          <w:bCs/>
          <w:sz w:val="28"/>
          <w:szCs w:val="28"/>
          <w:lang w:val="ru-RU"/>
        </w:rPr>
        <w:t>2</w:t>
      </w:r>
      <w:r>
        <w:rPr>
          <w:bCs/>
          <w:sz w:val="28"/>
          <w:szCs w:val="28"/>
          <w:lang w:val="uk-UA"/>
        </w:rPr>
        <w:t xml:space="preserve"> рік по доходах загального фонду в</w:t>
      </w:r>
      <w:r>
        <w:rPr>
          <w:sz w:val="28"/>
          <w:szCs w:val="28"/>
          <w:lang w:val="uk-UA"/>
        </w:rPr>
        <w:t xml:space="preserve"> сумі </w:t>
      </w:r>
      <w:r>
        <w:rPr>
          <w:sz w:val="28"/>
          <w:szCs w:val="28"/>
          <w:lang w:val="ru-RU"/>
        </w:rPr>
        <w:t>811</w:t>
      </w:r>
      <w:r>
        <w:rPr>
          <w:sz w:val="28"/>
          <w:szCs w:val="28"/>
          <w:lang w:val="uk-UA"/>
        </w:rPr>
        <w:t xml:space="preserve"> млн </w:t>
      </w:r>
      <w:r>
        <w:rPr>
          <w:sz w:val="28"/>
          <w:szCs w:val="28"/>
          <w:lang w:val="ru-RU"/>
        </w:rPr>
        <w:t>367,5</w:t>
      </w:r>
      <w:r>
        <w:rPr>
          <w:sz w:val="28"/>
          <w:szCs w:val="28"/>
          <w:lang w:val="uk-UA"/>
        </w:rPr>
        <w:t xml:space="preserve"> тис. грн і по видатках у сумі </w:t>
      </w:r>
      <w:r w:rsidR="003577CF" w:rsidRPr="000F7161">
        <w:rPr>
          <w:color w:val="000000" w:themeColor="text1"/>
          <w:sz w:val="28"/>
          <w:szCs w:val="28"/>
          <w:lang w:val="uk-UA"/>
        </w:rPr>
        <w:t xml:space="preserve">700 млн 884,5 тис. грн </w:t>
      </w:r>
      <w:r w:rsidRPr="00DE11DE">
        <w:rPr>
          <w:color w:val="000000" w:themeColor="text1"/>
          <w:sz w:val="28"/>
          <w:szCs w:val="28"/>
          <w:lang w:val="uk-UA"/>
        </w:rPr>
        <w:t xml:space="preserve">з перевищенням доходів над видатками в сумі </w:t>
      </w:r>
      <w:r w:rsidR="00DE11DE" w:rsidRPr="00DE11DE">
        <w:rPr>
          <w:color w:val="000000" w:themeColor="text1"/>
          <w:sz w:val="28"/>
          <w:szCs w:val="28"/>
          <w:lang w:val="uk-UA"/>
        </w:rPr>
        <w:t>110</w:t>
      </w:r>
      <w:r w:rsidRPr="00DE11DE">
        <w:rPr>
          <w:color w:val="000000" w:themeColor="text1"/>
          <w:sz w:val="28"/>
          <w:szCs w:val="28"/>
          <w:lang w:val="uk-UA"/>
        </w:rPr>
        <w:t xml:space="preserve"> млн </w:t>
      </w:r>
      <w:r w:rsidR="00DE11DE" w:rsidRPr="00DE11DE">
        <w:rPr>
          <w:color w:val="000000" w:themeColor="text1"/>
          <w:sz w:val="28"/>
          <w:szCs w:val="28"/>
          <w:lang w:val="uk-UA"/>
        </w:rPr>
        <w:t>483</w:t>
      </w:r>
      <w:r w:rsidRPr="00DE11DE">
        <w:rPr>
          <w:color w:val="000000" w:themeColor="text1"/>
          <w:sz w:val="28"/>
          <w:szCs w:val="28"/>
          <w:lang w:val="uk-UA"/>
        </w:rPr>
        <w:t xml:space="preserve"> тис. грн, </w:t>
      </w:r>
      <w:r>
        <w:rPr>
          <w:sz w:val="28"/>
          <w:szCs w:val="28"/>
          <w:lang w:val="uk-UA"/>
        </w:rPr>
        <w:t xml:space="preserve">по спеціальному фонду по </w:t>
      </w:r>
      <w:r w:rsidRPr="007039A5">
        <w:rPr>
          <w:sz w:val="28"/>
          <w:szCs w:val="28"/>
          <w:lang w:val="uk-UA"/>
        </w:rPr>
        <w:t xml:space="preserve">доходах у сумі </w:t>
      </w:r>
      <w:r>
        <w:rPr>
          <w:sz w:val="28"/>
          <w:szCs w:val="28"/>
          <w:lang w:val="uk-UA"/>
        </w:rPr>
        <w:t>27</w:t>
      </w:r>
      <w:r w:rsidRPr="007039A5">
        <w:rPr>
          <w:sz w:val="28"/>
          <w:szCs w:val="28"/>
          <w:lang w:val="uk-UA"/>
        </w:rPr>
        <w:t xml:space="preserve"> млн </w:t>
      </w:r>
      <w:r>
        <w:rPr>
          <w:sz w:val="28"/>
          <w:szCs w:val="28"/>
          <w:lang w:val="uk-UA"/>
        </w:rPr>
        <w:t>910,2</w:t>
      </w:r>
      <w:r w:rsidRPr="007039A5">
        <w:rPr>
          <w:sz w:val="28"/>
          <w:szCs w:val="28"/>
          <w:lang w:val="uk-UA"/>
        </w:rPr>
        <w:t xml:space="preserve"> тис. </w:t>
      </w:r>
      <w:r>
        <w:rPr>
          <w:sz w:val="28"/>
          <w:szCs w:val="28"/>
          <w:lang w:val="uk-UA"/>
        </w:rPr>
        <w:t>грн</w:t>
      </w:r>
      <w:r w:rsidRPr="00A5175B">
        <w:rPr>
          <w:color w:val="000000" w:themeColor="text1"/>
          <w:sz w:val="28"/>
          <w:szCs w:val="28"/>
          <w:lang w:val="uk-UA"/>
        </w:rPr>
        <w:t xml:space="preserve">, по видатках у сумі </w:t>
      </w:r>
      <w:r w:rsidR="00CE2A1B" w:rsidRPr="00A5175B">
        <w:rPr>
          <w:color w:val="000000" w:themeColor="text1"/>
          <w:sz w:val="28"/>
          <w:szCs w:val="28"/>
          <w:lang w:val="uk-UA"/>
        </w:rPr>
        <w:t xml:space="preserve">101 млн 999,1 тис.грн </w:t>
      </w:r>
      <w:r w:rsidRPr="00A5175B">
        <w:rPr>
          <w:color w:val="000000" w:themeColor="text1"/>
          <w:sz w:val="28"/>
          <w:szCs w:val="28"/>
          <w:lang w:val="uk-UA"/>
        </w:rPr>
        <w:t xml:space="preserve">з перевищенням видатків над доходами в сумі </w:t>
      </w:r>
      <w:r w:rsidR="00A5175B" w:rsidRPr="00A5175B">
        <w:rPr>
          <w:color w:val="000000" w:themeColor="text1"/>
          <w:sz w:val="28"/>
          <w:szCs w:val="28"/>
          <w:lang w:val="uk-UA"/>
        </w:rPr>
        <w:t>74</w:t>
      </w:r>
      <w:r w:rsidRPr="00A5175B">
        <w:rPr>
          <w:color w:val="000000" w:themeColor="text1"/>
          <w:sz w:val="28"/>
          <w:szCs w:val="28"/>
          <w:lang w:val="uk-UA"/>
        </w:rPr>
        <w:t xml:space="preserve"> млн </w:t>
      </w:r>
      <w:r w:rsidR="00A5175B" w:rsidRPr="00A5175B">
        <w:rPr>
          <w:color w:val="000000" w:themeColor="text1"/>
          <w:sz w:val="28"/>
          <w:szCs w:val="28"/>
          <w:lang w:val="uk-UA"/>
        </w:rPr>
        <w:t>088</w:t>
      </w:r>
      <w:r w:rsidRPr="00A5175B">
        <w:rPr>
          <w:color w:val="000000" w:themeColor="text1"/>
          <w:sz w:val="28"/>
          <w:szCs w:val="28"/>
          <w:lang w:val="uk-UA"/>
        </w:rPr>
        <w:t>,</w:t>
      </w:r>
      <w:r w:rsidR="00A5175B" w:rsidRPr="00A5175B">
        <w:rPr>
          <w:color w:val="000000" w:themeColor="text1"/>
          <w:sz w:val="28"/>
          <w:szCs w:val="28"/>
          <w:lang w:val="uk-UA"/>
        </w:rPr>
        <w:t>9</w:t>
      </w:r>
      <w:r w:rsidRPr="00A5175B">
        <w:rPr>
          <w:color w:val="000000" w:themeColor="text1"/>
          <w:sz w:val="28"/>
          <w:szCs w:val="28"/>
          <w:lang w:val="uk-UA"/>
        </w:rPr>
        <w:t xml:space="preserve"> тис. грн (додається).</w:t>
      </w:r>
    </w:p>
    <w:p w14:paraId="5F179A4B" w14:textId="77777777" w:rsidR="00C63005" w:rsidRPr="00A5175B" w:rsidRDefault="00C63005" w:rsidP="00C63005">
      <w:pPr>
        <w:ind w:firstLine="708"/>
        <w:jc w:val="both"/>
        <w:rPr>
          <w:color w:val="000000" w:themeColor="text1"/>
          <w:sz w:val="28"/>
          <w:szCs w:val="28"/>
          <w:lang w:val="uk-UA"/>
        </w:rPr>
      </w:pPr>
    </w:p>
    <w:p w14:paraId="0AF96186" w14:textId="1ECB5E75" w:rsidR="00C63005" w:rsidRPr="00AF09CD" w:rsidRDefault="00C63005" w:rsidP="008608BB">
      <w:pPr>
        <w:ind w:firstLine="708"/>
        <w:jc w:val="both"/>
        <w:rPr>
          <w:sz w:val="28"/>
          <w:szCs w:val="28"/>
          <w:lang w:val="ru-RU"/>
        </w:rPr>
      </w:pPr>
      <w:r>
        <w:rPr>
          <w:sz w:val="28"/>
          <w:szCs w:val="28"/>
          <w:lang w:val="uk-UA"/>
        </w:rPr>
        <w:t>2. Контроль за виконанням цього рішення покласти на постійну депутатську комісію з питань бюджету та соціально-економічного розвитку міста.</w:t>
      </w:r>
      <w:r>
        <w:rPr>
          <w:sz w:val="28"/>
          <w:szCs w:val="28"/>
          <w:lang w:val="uk-UA"/>
        </w:rPr>
        <w:tab/>
      </w:r>
    </w:p>
    <w:p w14:paraId="1C1F10ED" w14:textId="77777777" w:rsidR="00C63005" w:rsidRDefault="00C63005" w:rsidP="00C63005">
      <w:pPr>
        <w:pStyle w:val="5"/>
        <w:rPr>
          <w:sz w:val="28"/>
          <w:szCs w:val="28"/>
        </w:rPr>
      </w:pPr>
    </w:p>
    <w:p w14:paraId="69FD8AAF" w14:textId="77777777" w:rsidR="002C3FB7" w:rsidRPr="002C3FB7" w:rsidRDefault="002C3FB7" w:rsidP="002C3FB7">
      <w:pPr>
        <w:rPr>
          <w:lang w:val="uk-UA"/>
        </w:rPr>
      </w:pPr>
    </w:p>
    <w:p w14:paraId="6ED903E4" w14:textId="2C430DC2" w:rsidR="00C63005" w:rsidRDefault="00C63005" w:rsidP="00C63005">
      <w:pPr>
        <w:tabs>
          <w:tab w:val="left" w:pos="7920"/>
        </w:tabs>
        <w:jc w:val="both"/>
        <w:rPr>
          <w:sz w:val="28"/>
          <w:szCs w:val="28"/>
          <w:lang w:val="uk-UA"/>
        </w:rPr>
      </w:pPr>
      <w:r>
        <w:rPr>
          <w:sz w:val="28"/>
          <w:szCs w:val="28"/>
          <w:lang w:val="uk-UA"/>
        </w:rPr>
        <w:t xml:space="preserve">Мелітопольський міський голова  </w:t>
      </w:r>
      <w:r w:rsidR="008608BB">
        <w:rPr>
          <w:sz w:val="28"/>
          <w:szCs w:val="28"/>
          <w:lang w:val="uk-UA"/>
        </w:rPr>
        <w:t xml:space="preserve">                                             </w:t>
      </w:r>
      <w:r>
        <w:rPr>
          <w:sz w:val="28"/>
          <w:szCs w:val="28"/>
          <w:lang w:val="uk-UA"/>
        </w:rPr>
        <w:t>Іван ФЕДОРОВ</w:t>
      </w:r>
    </w:p>
    <w:p w14:paraId="16772E71" w14:textId="77777777" w:rsidR="00C63005" w:rsidRDefault="00C63005" w:rsidP="00C63005">
      <w:pPr>
        <w:rPr>
          <w:sz w:val="28"/>
          <w:szCs w:val="28"/>
          <w:lang w:val="uk-UA"/>
        </w:rPr>
      </w:pPr>
    </w:p>
    <w:p w14:paraId="4C0AE384" w14:textId="66589B1A" w:rsidR="002C3FB7" w:rsidRDefault="002C3FB7" w:rsidP="00C63005">
      <w:pPr>
        <w:rPr>
          <w:sz w:val="28"/>
          <w:szCs w:val="28"/>
          <w:lang w:val="uk-UA"/>
        </w:rPr>
      </w:pPr>
    </w:p>
    <w:p w14:paraId="704318FF" w14:textId="5922E5B2" w:rsidR="00AF09CD" w:rsidRDefault="00AF09CD" w:rsidP="00C63005">
      <w:pPr>
        <w:rPr>
          <w:sz w:val="28"/>
          <w:szCs w:val="28"/>
          <w:lang w:val="uk-UA"/>
        </w:rPr>
      </w:pPr>
    </w:p>
    <w:p w14:paraId="2AD2CFA2" w14:textId="747437E4" w:rsidR="00AF09CD" w:rsidRDefault="00AF09CD" w:rsidP="00C63005">
      <w:pPr>
        <w:rPr>
          <w:sz w:val="28"/>
          <w:szCs w:val="28"/>
          <w:lang w:val="uk-UA"/>
        </w:rPr>
      </w:pPr>
    </w:p>
    <w:p w14:paraId="29910EF4" w14:textId="3CF77A7C" w:rsidR="00AF09CD" w:rsidRDefault="00AF09CD" w:rsidP="00C63005">
      <w:pPr>
        <w:rPr>
          <w:sz w:val="28"/>
          <w:szCs w:val="28"/>
          <w:lang w:val="uk-UA"/>
        </w:rPr>
      </w:pPr>
    </w:p>
    <w:p w14:paraId="7D22CAB3" w14:textId="3AC72532" w:rsidR="00AF09CD" w:rsidRDefault="00AF09CD" w:rsidP="00C63005">
      <w:pPr>
        <w:rPr>
          <w:sz w:val="28"/>
          <w:szCs w:val="28"/>
          <w:lang w:val="uk-UA"/>
        </w:rPr>
      </w:pPr>
    </w:p>
    <w:p w14:paraId="04EAC5DC" w14:textId="77777777" w:rsidR="00AF09CD" w:rsidRDefault="00AF09CD" w:rsidP="00C63005">
      <w:pPr>
        <w:rPr>
          <w:sz w:val="28"/>
          <w:szCs w:val="28"/>
          <w:lang w:val="uk-UA"/>
        </w:rPr>
      </w:pPr>
    </w:p>
    <w:p w14:paraId="3E8537AC" w14:textId="77777777" w:rsidR="00C63005" w:rsidRDefault="00C63005" w:rsidP="00C63005">
      <w:pPr>
        <w:jc w:val="both"/>
        <w:rPr>
          <w:sz w:val="28"/>
          <w:szCs w:val="28"/>
          <w:lang w:val="uk-UA"/>
        </w:rPr>
      </w:pPr>
      <w:r>
        <w:rPr>
          <w:sz w:val="28"/>
          <w:szCs w:val="28"/>
          <w:lang w:val="uk-UA"/>
        </w:rPr>
        <w:lastRenderedPageBreak/>
        <w:t>Рішення підготував:</w:t>
      </w:r>
    </w:p>
    <w:p w14:paraId="17B5A478" w14:textId="77777777" w:rsidR="00C63005" w:rsidRDefault="00C63005" w:rsidP="00C63005">
      <w:pPr>
        <w:tabs>
          <w:tab w:val="left" w:pos="4860"/>
        </w:tabs>
        <w:jc w:val="both"/>
        <w:rPr>
          <w:sz w:val="28"/>
          <w:szCs w:val="28"/>
          <w:lang w:val="uk-UA"/>
        </w:rPr>
      </w:pPr>
      <w:r>
        <w:rPr>
          <w:sz w:val="28"/>
          <w:szCs w:val="28"/>
          <w:lang w:val="uk-UA"/>
        </w:rPr>
        <w:t>Виконуючий обов’</w:t>
      </w:r>
      <w:r w:rsidRPr="0042504F">
        <w:rPr>
          <w:sz w:val="28"/>
          <w:szCs w:val="28"/>
          <w:lang w:val="ru-RU"/>
        </w:rPr>
        <w:t>язки н</w:t>
      </w:r>
      <w:r>
        <w:rPr>
          <w:sz w:val="28"/>
          <w:szCs w:val="28"/>
          <w:lang w:val="uk-UA"/>
        </w:rPr>
        <w:t xml:space="preserve">ачальника, </w:t>
      </w:r>
    </w:p>
    <w:p w14:paraId="2E73410C" w14:textId="77777777" w:rsidR="00C63005" w:rsidRDefault="00C63005" w:rsidP="00C63005">
      <w:pPr>
        <w:tabs>
          <w:tab w:val="left" w:pos="4860"/>
        </w:tabs>
        <w:jc w:val="both"/>
        <w:rPr>
          <w:sz w:val="28"/>
          <w:szCs w:val="28"/>
          <w:lang w:val="uk-UA"/>
        </w:rPr>
      </w:pPr>
      <w:r>
        <w:rPr>
          <w:sz w:val="28"/>
          <w:szCs w:val="28"/>
          <w:lang w:val="uk-UA"/>
        </w:rPr>
        <w:t xml:space="preserve">заступник начальника </w:t>
      </w:r>
    </w:p>
    <w:p w14:paraId="16933EB5" w14:textId="77777777" w:rsidR="00C63005" w:rsidRDefault="00C63005" w:rsidP="00C63005">
      <w:pPr>
        <w:tabs>
          <w:tab w:val="left" w:pos="4860"/>
        </w:tabs>
        <w:jc w:val="both"/>
        <w:rPr>
          <w:sz w:val="28"/>
          <w:szCs w:val="28"/>
          <w:lang w:val="uk-UA"/>
        </w:rPr>
      </w:pPr>
      <w:r>
        <w:rPr>
          <w:sz w:val="28"/>
          <w:szCs w:val="28"/>
          <w:lang w:val="uk-UA"/>
        </w:rPr>
        <w:t xml:space="preserve">фінансового управління </w:t>
      </w:r>
      <w:r>
        <w:rPr>
          <w:sz w:val="28"/>
          <w:szCs w:val="28"/>
          <w:lang w:val="uk-UA"/>
        </w:rPr>
        <w:tab/>
      </w:r>
      <w:r>
        <w:rPr>
          <w:sz w:val="28"/>
          <w:szCs w:val="28"/>
          <w:lang w:val="uk-UA"/>
        </w:rPr>
        <w:tab/>
      </w:r>
      <w:r>
        <w:rPr>
          <w:sz w:val="28"/>
          <w:szCs w:val="28"/>
          <w:lang w:val="uk-UA"/>
        </w:rPr>
        <w:tab/>
      </w:r>
      <w:r>
        <w:rPr>
          <w:sz w:val="28"/>
          <w:szCs w:val="28"/>
          <w:lang w:val="uk-UA"/>
        </w:rPr>
        <w:tab/>
        <w:t>Олександр ГРИНЧАК</w:t>
      </w:r>
    </w:p>
    <w:p w14:paraId="119D257B" w14:textId="7CEF8BCE" w:rsidR="00C63005" w:rsidRDefault="00C63005" w:rsidP="005F2061">
      <w:pPr>
        <w:tabs>
          <w:tab w:val="left" w:pos="4860"/>
        </w:tabs>
        <w:jc w:val="both"/>
        <w:rPr>
          <w:sz w:val="27"/>
          <w:szCs w:val="27"/>
          <w:lang w:val="uk-UA"/>
        </w:rPr>
      </w:pPr>
      <w:r>
        <w:rPr>
          <w:sz w:val="28"/>
          <w:szCs w:val="28"/>
          <w:lang w:val="uk-UA"/>
        </w:rPr>
        <w:tab/>
      </w:r>
      <w:r>
        <w:rPr>
          <w:sz w:val="28"/>
          <w:szCs w:val="28"/>
          <w:lang w:val="uk-UA"/>
        </w:rPr>
        <w:tab/>
      </w:r>
      <w:r>
        <w:rPr>
          <w:sz w:val="28"/>
          <w:szCs w:val="28"/>
          <w:lang w:val="uk-UA"/>
        </w:rPr>
        <w:tab/>
      </w:r>
      <w:r>
        <w:rPr>
          <w:sz w:val="28"/>
          <w:szCs w:val="28"/>
          <w:lang w:val="uk-UA"/>
        </w:rPr>
        <w:tab/>
      </w:r>
    </w:p>
    <w:p w14:paraId="6DC3BC40" w14:textId="77777777" w:rsidR="00AF09CD" w:rsidRDefault="00C63005" w:rsidP="00C63005">
      <w:pPr>
        <w:jc w:val="center"/>
        <w:rPr>
          <w:color w:val="FF0000"/>
          <w:sz w:val="28"/>
          <w:lang w:val="uk-UA" w:eastAsia="ar-SA"/>
        </w:rPr>
      </w:pPr>
      <w:r w:rsidRPr="009538B2">
        <w:rPr>
          <w:color w:val="FF0000"/>
          <w:sz w:val="28"/>
          <w:lang w:val="uk-UA" w:eastAsia="ar-SA"/>
        </w:rPr>
        <w:t xml:space="preserve">        </w:t>
      </w:r>
    </w:p>
    <w:p w14:paraId="0DB90BD7"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Рішення вносить:</w:t>
      </w:r>
    </w:p>
    <w:p w14:paraId="377D782D" w14:textId="77777777" w:rsidR="005F2061" w:rsidRDefault="005F2061" w:rsidP="005F2061">
      <w:pPr>
        <w:jc w:val="both"/>
        <w:rPr>
          <w:color w:val="000000" w:themeColor="text1"/>
          <w:sz w:val="28"/>
          <w:lang w:val="uk-UA" w:eastAsia="ar-SA"/>
        </w:rPr>
      </w:pPr>
      <w:r>
        <w:rPr>
          <w:color w:val="000000" w:themeColor="text1"/>
          <w:sz w:val="28"/>
          <w:lang w:val="uk-UA" w:eastAsia="ar-SA"/>
        </w:rPr>
        <w:t>П</w:t>
      </w:r>
      <w:r w:rsidRPr="005F2061">
        <w:rPr>
          <w:color w:val="000000" w:themeColor="text1"/>
          <w:sz w:val="28"/>
          <w:lang w:val="uk-UA" w:eastAsia="ar-SA"/>
        </w:rPr>
        <w:t>остійн</w:t>
      </w:r>
      <w:r>
        <w:rPr>
          <w:color w:val="000000" w:themeColor="text1"/>
          <w:sz w:val="28"/>
          <w:lang w:val="uk-UA" w:eastAsia="ar-SA"/>
        </w:rPr>
        <w:t>а</w:t>
      </w:r>
      <w:r w:rsidRPr="005F2061">
        <w:rPr>
          <w:color w:val="000000" w:themeColor="text1"/>
          <w:sz w:val="28"/>
          <w:lang w:val="uk-UA" w:eastAsia="ar-SA"/>
        </w:rPr>
        <w:t xml:space="preserve"> депутатськ</w:t>
      </w:r>
      <w:r>
        <w:rPr>
          <w:color w:val="000000" w:themeColor="text1"/>
          <w:sz w:val="28"/>
          <w:lang w:val="uk-UA" w:eastAsia="ar-SA"/>
        </w:rPr>
        <w:t>а</w:t>
      </w:r>
      <w:r w:rsidRPr="005F2061">
        <w:rPr>
          <w:color w:val="000000" w:themeColor="text1"/>
          <w:sz w:val="28"/>
          <w:lang w:val="uk-UA" w:eastAsia="ar-SA"/>
        </w:rPr>
        <w:t xml:space="preserve"> комісі</w:t>
      </w:r>
      <w:r>
        <w:rPr>
          <w:color w:val="000000" w:themeColor="text1"/>
          <w:sz w:val="28"/>
          <w:lang w:val="uk-UA" w:eastAsia="ar-SA"/>
        </w:rPr>
        <w:t xml:space="preserve">я </w:t>
      </w:r>
      <w:r w:rsidRPr="005F2061">
        <w:rPr>
          <w:color w:val="000000" w:themeColor="text1"/>
          <w:sz w:val="28"/>
          <w:lang w:val="uk-UA" w:eastAsia="ar-SA"/>
        </w:rPr>
        <w:t xml:space="preserve">з питань </w:t>
      </w:r>
    </w:p>
    <w:p w14:paraId="3CEA715F" w14:textId="68419852"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бюджету та соціально-економічного </w:t>
      </w:r>
    </w:p>
    <w:p w14:paraId="090C20F5"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розвитку міста                                                                            Ірина РУДАКОВА </w:t>
      </w:r>
    </w:p>
    <w:p w14:paraId="31590982" w14:textId="63782FE3"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p>
    <w:p w14:paraId="3FCE8409" w14:textId="77777777" w:rsidR="005F2061" w:rsidRPr="005F2061" w:rsidRDefault="005F2061" w:rsidP="005F2061">
      <w:pPr>
        <w:jc w:val="both"/>
        <w:rPr>
          <w:color w:val="000000" w:themeColor="text1"/>
          <w:sz w:val="28"/>
          <w:lang w:val="uk-UA" w:eastAsia="ar-SA"/>
        </w:rPr>
      </w:pPr>
    </w:p>
    <w:p w14:paraId="04804672"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В.о. начальника управління правового </w:t>
      </w:r>
    </w:p>
    <w:p w14:paraId="481B23B5" w14:textId="7654151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забезпечення, начальник відділу судової роботи </w:t>
      </w:r>
      <w:r w:rsidRPr="005F2061">
        <w:rPr>
          <w:color w:val="000000" w:themeColor="text1"/>
          <w:sz w:val="28"/>
          <w:lang w:val="uk-UA" w:eastAsia="ar-SA"/>
        </w:rPr>
        <w:tab/>
      </w:r>
      <w:r>
        <w:rPr>
          <w:color w:val="000000" w:themeColor="text1"/>
          <w:sz w:val="28"/>
          <w:lang w:val="uk-UA" w:eastAsia="ar-SA"/>
        </w:rPr>
        <w:t xml:space="preserve">         </w:t>
      </w:r>
      <w:r w:rsidRPr="005F2061">
        <w:rPr>
          <w:color w:val="000000" w:themeColor="text1"/>
          <w:sz w:val="28"/>
          <w:lang w:val="uk-UA" w:eastAsia="ar-SA"/>
        </w:rPr>
        <w:t>Дмитро ШОСТАК</w:t>
      </w:r>
    </w:p>
    <w:p w14:paraId="5435BB9B" w14:textId="060AC5D2"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p>
    <w:p w14:paraId="3D1E7A2B" w14:textId="77777777" w:rsidR="00AF09CD" w:rsidRPr="005F2061" w:rsidRDefault="00AF09CD" w:rsidP="005F2061">
      <w:pPr>
        <w:jc w:val="both"/>
        <w:rPr>
          <w:color w:val="000000" w:themeColor="text1"/>
          <w:sz w:val="28"/>
          <w:lang w:val="uk-UA" w:eastAsia="ar-SA"/>
        </w:rPr>
      </w:pPr>
    </w:p>
    <w:p w14:paraId="4EBBC6A3" w14:textId="77777777" w:rsidR="00AF09CD" w:rsidRDefault="00AF09CD" w:rsidP="005F2061">
      <w:pPr>
        <w:jc w:val="both"/>
        <w:rPr>
          <w:color w:val="FF0000"/>
          <w:sz w:val="28"/>
          <w:lang w:val="uk-UA" w:eastAsia="ar-SA"/>
        </w:rPr>
      </w:pPr>
    </w:p>
    <w:p w14:paraId="2DA90149" w14:textId="77777777" w:rsidR="00AF09CD" w:rsidRDefault="00AF09CD" w:rsidP="00C63005">
      <w:pPr>
        <w:jc w:val="center"/>
        <w:rPr>
          <w:color w:val="FF0000"/>
          <w:sz w:val="28"/>
          <w:lang w:val="uk-UA" w:eastAsia="ar-SA"/>
        </w:rPr>
      </w:pPr>
    </w:p>
    <w:p w14:paraId="5510954C" w14:textId="77777777" w:rsidR="00AF09CD" w:rsidRDefault="00AF09CD" w:rsidP="00C63005">
      <w:pPr>
        <w:jc w:val="center"/>
        <w:rPr>
          <w:color w:val="FF0000"/>
          <w:sz w:val="28"/>
          <w:lang w:val="uk-UA" w:eastAsia="ar-SA"/>
        </w:rPr>
      </w:pPr>
    </w:p>
    <w:p w14:paraId="40228663" w14:textId="77777777" w:rsidR="00AF09CD" w:rsidRDefault="00AF09CD" w:rsidP="00C63005">
      <w:pPr>
        <w:jc w:val="center"/>
        <w:rPr>
          <w:color w:val="FF0000"/>
          <w:sz w:val="28"/>
          <w:lang w:val="uk-UA" w:eastAsia="ar-SA"/>
        </w:rPr>
      </w:pPr>
    </w:p>
    <w:p w14:paraId="630C7032" w14:textId="77777777" w:rsidR="00AF09CD" w:rsidRDefault="00AF09CD" w:rsidP="00C63005">
      <w:pPr>
        <w:jc w:val="center"/>
        <w:rPr>
          <w:color w:val="FF0000"/>
          <w:sz w:val="28"/>
          <w:lang w:val="uk-UA" w:eastAsia="ar-SA"/>
        </w:rPr>
      </w:pPr>
    </w:p>
    <w:p w14:paraId="7B6A8F38" w14:textId="77777777" w:rsidR="00AF09CD" w:rsidRDefault="00AF09CD" w:rsidP="00C63005">
      <w:pPr>
        <w:jc w:val="center"/>
        <w:rPr>
          <w:color w:val="FF0000"/>
          <w:sz w:val="28"/>
          <w:lang w:val="uk-UA" w:eastAsia="ar-SA"/>
        </w:rPr>
      </w:pPr>
    </w:p>
    <w:p w14:paraId="621EE60D" w14:textId="77777777" w:rsidR="00AF09CD" w:rsidRDefault="00AF09CD" w:rsidP="00C63005">
      <w:pPr>
        <w:jc w:val="center"/>
        <w:rPr>
          <w:color w:val="FF0000"/>
          <w:sz w:val="28"/>
          <w:lang w:val="uk-UA" w:eastAsia="ar-SA"/>
        </w:rPr>
      </w:pPr>
    </w:p>
    <w:p w14:paraId="1AEB7DA9" w14:textId="77777777" w:rsidR="00AF09CD" w:rsidRDefault="00AF09CD" w:rsidP="00C63005">
      <w:pPr>
        <w:jc w:val="center"/>
        <w:rPr>
          <w:color w:val="FF0000"/>
          <w:sz w:val="28"/>
          <w:lang w:val="uk-UA" w:eastAsia="ar-SA"/>
        </w:rPr>
      </w:pPr>
    </w:p>
    <w:p w14:paraId="612CCBDC" w14:textId="77777777" w:rsidR="00AF09CD" w:rsidRDefault="00AF09CD" w:rsidP="00C63005">
      <w:pPr>
        <w:jc w:val="center"/>
        <w:rPr>
          <w:color w:val="FF0000"/>
          <w:sz w:val="28"/>
          <w:lang w:val="uk-UA" w:eastAsia="ar-SA"/>
        </w:rPr>
      </w:pPr>
    </w:p>
    <w:p w14:paraId="1C356B20" w14:textId="77777777" w:rsidR="00AF09CD" w:rsidRDefault="00AF09CD" w:rsidP="00C63005">
      <w:pPr>
        <w:jc w:val="center"/>
        <w:rPr>
          <w:color w:val="FF0000"/>
          <w:sz w:val="28"/>
          <w:lang w:val="uk-UA" w:eastAsia="ar-SA"/>
        </w:rPr>
      </w:pPr>
    </w:p>
    <w:p w14:paraId="7563AF89" w14:textId="77777777" w:rsidR="00AF09CD" w:rsidRDefault="00AF09CD" w:rsidP="00C63005">
      <w:pPr>
        <w:jc w:val="center"/>
        <w:rPr>
          <w:color w:val="FF0000"/>
          <w:sz w:val="28"/>
          <w:lang w:val="uk-UA" w:eastAsia="ar-SA"/>
        </w:rPr>
      </w:pPr>
    </w:p>
    <w:p w14:paraId="4335478C" w14:textId="77777777" w:rsidR="00AF09CD" w:rsidRDefault="00AF09CD" w:rsidP="00C63005">
      <w:pPr>
        <w:jc w:val="center"/>
        <w:rPr>
          <w:color w:val="FF0000"/>
          <w:sz w:val="28"/>
          <w:lang w:val="uk-UA" w:eastAsia="ar-SA"/>
        </w:rPr>
      </w:pPr>
    </w:p>
    <w:p w14:paraId="11377009" w14:textId="77777777" w:rsidR="00AF09CD" w:rsidRDefault="00AF09CD" w:rsidP="00C63005">
      <w:pPr>
        <w:jc w:val="center"/>
        <w:rPr>
          <w:color w:val="FF0000"/>
          <w:sz w:val="28"/>
          <w:lang w:val="uk-UA" w:eastAsia="ar-SA"/>
        </w:rPr>
      </w:pPr>
    </w:p>
    <w:p w14:paraId="092B6714" w14:textId="77777777" w:rsidR="00AF09CD" w:rsidRDefault="00AF09CD" w:rsidP="00C63005">
      <w:pPr>
        <w:jc w:val="center"/>
        <w:rPr>
          <w:color w:val="FF0000"/>
          <w:sz w:val="28"/>
          <w:lang w:val="uk-UA" w:eastAsia="ar-SA"/>
        </w:rPr>
      </w:pPr>
    </w:p>
    <w:p w14:paraId="59D565CD" w14:textId="77777777" w:rsidR="00AF09CD" w:rsidRDefault="00AF09CD" w:rsidP="00C63005">
      <w:pPr>
        <w:jc w:val="center"/>
        <w:rPr>
          <w:color w:val="FF0000"/>
          <w:sz w:val="28"/>
          <w:lang w:val="uk-UA" w:eastAsia="ar-SA"/>
        </w:rPr>
      </w:pPr>
    </w:p>
    <w:p w14:paraId="60DE63EC" w14:textId="77777777" w:rsidR="00AF09CD" w:rsidRDefault="00AF09CD" w:rsidP="00C63005">
      <w:pPr>
        <w:jc w:val="center"/>
        <w:rPr>
          <w:color w:val="FF0000"/>
          <w:sz w:val="28"/>
          <w:lang w:val="uk-UA" w:eastAsia="ar-SA"/>
        </w:rPr>
      </w:pPr>
    </w:p>
    <w:p w14:paraId="414C6F00" w14:textId="77777777" w:rsidR="00AF09CD" w:rsidRDefault="00AF09CD" w:rsidP="00C63005">
      <w:pPr>
        <w:jc w:val="center"/>
        <w:rPr>
          <w:color w:val="FF0000"/>
          <w:sz w:val="28"/>
          <w:lang w:val="uk-UA" w:eastAsia="ar-SA"/>
        </w:rPr>
      </w:pPr>
    </w:p>
    <w:p w14:paraId="5D03AEC1" w14:textId="77777777" w:rsidR="00AF09CD" w:rsidRDefault="00AF09CD" w:rsidP="00C63005">
      <w:pPr>
        <w:jc w:val="center"/>
        <w:rPr>
          <w:color w:val="FF0000"/>
          <w:sz w:val="28"/>
          <w:lang w:val="uk-UA" w:eastAsia="ar-SA"/>
        </w:rPr>
      </w:pPr>
    </w:p>
    <w:p w14:paraId="42F1D7E4" w14:textId="77777777" w:rsidR="00AF09CD" w:rsidRDefault="00AF09CD" w:rsidP="00C63005">
      <w:pPr>
        <w:jc w:val="center"/>
        <w:rPr>
          <w:color w:val="FF0000"/>
          <w:sz w:val="28"/>
          <w:lang w:val="uk-UA" w:eastAsia="ar-SA"/>
        </w:rPr>
      </w:pPr>
    </w:p>
    <w:p w14:paraId="7C24A122" w14:textId="77777777" w:rsidR="00AF09CD" w:rsidRDefault="00AF09CD" w:rsidP="00C63005">
      <w:pPr>
        <w:jc w:val="center"/>
        <w:rPr>
          <w:color w:val="FF0000"/>
          <w:sz w:val="28"/>
          <w:lang w:val="uk-UA" w:eastAsia="ar-SA"/>
        </w:rPr>
      </w:pPr>
    </w:p>
    <w:p w14:paraId="40F010D6" w14:textId="77777777" w:rsidR="00AF09CD" w:rsidRDefault="00AF09CD" w:rsidP="00C63005">
      <w:pPr>
        <w:jc w:val="center"/>
        <w:rPr>
          <w:color w:val="FF0000"/>
          <w:sz w:val="28"/>
          <w:lang w:val="uk-UA" w:eastAsia="ar-SA"/>
        </w:rPr>
      </w:pPr>
    </w:p>
    <w:p w14:paraId="4CD6FDFC" w14:textId="77777777" w:rsidR="00AF09CD" w:rsidRDefault="00AF09CD" w:rsidP="00C63005">
      <w:pPr>
        <w:jc w:val="center"/>
        <w:rPr>
          <w:color w:val="FF0000"/>
          <w:sz w:val="28"/>
          <w:lang w:val="uk-UA" w:eastAsia="ar-SA"/>
        </w:rPr>
      </w:pPr>
    </w:p>
    <w:p w14:paraId="4E2C0F1D" w14:textId="77777777" w:rsidR="00AF09CD" w:rsidRDefault="00AF09CD" w:rsidP="00C63005">
      <w:pPr>
        <w:jc w:val="center"/>
        <w:rPr>
          <w:color w:val="FF0000"/>
          <w:sz w:val="28"/>
          <w:lang w:val="uk-UA" w:eastAsia="ar-SA"/>
        </w:rPr>
      </w:pPr>
    </w:p>
    <w:p w14:paraId="17515B76" w14:textId="77777777" w:rsidR="00AF09CD" w:rsidRDefault="00AF09CD" w:rsidP="00C63005">
      <w:pPr>
        <w:jc w:val="center"/>
        <w:rPr>
          <w:color w:val="FF0000"/>
          <w:sz w:val="28"/>
          <w:lang w:val="uk-UA" w:eastAsia="ar-SA"/>
        </w:rPr>
      </w:pPr>
    </w:p>
    <w:p w14:paraId="3F3FE64B" w14:textId="77777777" w:rsidR="00AF09CD" w:rsidRDefault="00AF09CD" w:rsidP="00C63005">
      <w:pPr>
        <w:jc w:val="center"/>
        <w:rPr>
          <w:color w:val="FF0000"/>
          <w:sz w:val="28"/>
          <w:lang w:val="uk-UA" w:eastAsia="ar-SA"/>
        </w:rPr>
      </w:pPr>
    </w:p>
    <w:p w14:paraId="732BF194" w14:textId="77777777" w:rsidR="00AF09CD" w:rsidRDefault="00AF09CD" w:rsidP="00C63005">
      <w:pPr>
        <w:jc w:val="center"/>
        <w:rPr>
          <w:color w:val="FF0000"/>
          <w:sz w:val="28"/>
          <w:lang w:val="uk-UA" w:eastAsia="ar-SA"/>
        </w:rPr>
      </w:pPr>
    </w:p>
    <w:p w14:paraId="5D090E5B" w14:textId="77777777" w:rsidR="00AF09CD" w:rsidRDefault="00AF09CD" w:rsidP="00C63005">
      <w:pPr>
        <w:jc w:val="center"/>
        <w:rPr>
          <w:color w:val="FF0000"/>
          <w:sz w:val="28"/>
          <w:lang w:val="uk-UA" w:eastAsia="ar-SA"/>
        </w:rPr>
      </w:pPr>
    </w:p>
    <w:p w14:paraId="131DAB66" w14:textId="77777777" w:rsidR="00AF09CD" w:rsidRDefault="00AF09CD" w:rsidP="00C63005">
      <w:pPr>
        <w:jc w:val="center"/>
        <w:rPr>
          <w:color w:val="FF0000"/>
          <w:sz w:val="28"/>
          <w:lang w:val="uk-UA" w:eastAsia="ar-SA"/>
        </w:rPr>
      </w:pPr>
    </w:p>
    <w:p w14:paraId="19AE488C" w14:textId="77777777" w:rsidR="00AF09CD" w:rsidRDefault="00AF09CD" w:rsidP="00C63005">
      <w:pPr>
        <w:jc w:val="center"/>
        <w:rPr>
          <w:color w:val="FF0000"/>
          <w:sz w:val="28"/>
          <w:lang w:val="uk-UA" w:eastAsia="ar-SA"/>
        </w:rPr>
      </w:pPr>
    </w:p>
    <w:p w14:paraId="03AF9D51" w14:textId="6D064961" w:rsidR="00C63005" w:rsidRPr="005F2061" w:rsidRDefault="005F2061" w:rsidP="005F2061">
      <w:pPr>
        <w:ind w:left="2880" w:firstLine="720"/>
        <w:rPr>
          <w:sz w:val="28"/>
          <w:szCs w:val="28"/>
          <w:lang w:val="uk-UA" w:eastAsia="ar-SA"/>
        </w:rPr>
      </w:pPr>
      <w:r>
        <w:rPr>
          <w:color w:val="FF0000"/>
          <w:sz w:val="28"/>
          <w:lang w:val="uk-UA" w:eastAsia="ar-SA"/>
        </w:rPr>
        <w:lastRenderedPageBreak/>
        <w:t>         </w:t>
      </w:r>
      <w:r w:rsidR="00C63005" w:rsidRPr="005F2061">
        <w:rPr>
          <w:sz w:val="28"/>
          <w:szCs w:val="28"/>
          <w:lang w:val="uk-UA" w:eastAsia="ar-SA"/>
        </w:rPr>
        <w:t>Додаток</w:t>
      </w:r>
    </w:p>
    <w:p w14:paraId="0332E5C0" w14:textId="56558552" w:rsidR="00C63005" w:rsidRPr="005F2061" w:rsidRDefault="00C63005" w:rsidP="00C63005">
      <w:pPr>
        <w:jc w:val="center"/>
        <w:rPr>
          <w:sz w:val="28"/>
          <w:szCs w:val="28"/>
          <w:lang w:val="uk-UA" w:eastAsia="ar-SA"/>
        </w:rPr>
      </w:pPr>
      <w:r w:rsidRPr="005F2061">
        <w:rPr>
          <w:sz w:val="28"/>
          <w:szCs w:val="28"/>
          <w:lang w:val="uk-UA" w:eastAsia="ar-SA"/>
        </w:rPr>
        <w:t xml:space="preserve">                                                 до рішення </w:t>
      </w:r>
      <w:r w:rsidR="003A1521">
        <w:rPr>
          <w:sz w:val="28"/>
          <w:szCs w:val="28"/>
          <w:lang w:val="uk-UA" w:eastAsia="ar-SA"/>
        </w:rPr>
        <w:t>__</w:t>
      </w:r>
      <w:r w:rsidR="00564DE4">
        <w:rPr>
          <w:sz w:val="28"/>
          <w:szCs w:val="28"/>
          <w:lang w:val="uk-UA" w:eastAsia="ar-SA"/>
        </w:rPr>
        <w:t xml:space="preserve"> </w:t>
      </w:r>
      <w:r w:rsidR="005F2061">
        <w:rPr>
          <w:sz w:val="28"/>
          <w:szCs w:val="28"/>
          <w:lang w:val="uk-UA" w:eastAsia="ar-SA"/>
        </w:rPr>
        <w:t xml:space="preserve">сесії Мелітопольської </w:t>
      </w:r>
      <w:r w:rsidRPr="005F2061">
        <w:rPr>
          <w:sz w:val="28"/>
          <w:szCs w:val="28"/>
          <w:lang w:val="uk-UA" w:eastAsia="ar-SA"/>
        </w:rPr>
        <w:t xml:space="preserve"> </w:t>
      </w:r>
    </w:p>
    <w:p w14:paraId="52A4A880" w14:textId="0F604DE4" w:rsidR="00C63005" w:rsidRPr="005F2061" w:rsidRDefault="00C63005" w:rsidP="00C63005">
      <w:pPr>
        <w:jc w:val="center"/>
        <w:rPr>
          <w:sz w:val="28"/>
          <w:szCs w:val="28"/>
          <w:lang w:val="uk-UA" w:eastAsia="ar-SA"/>
        </w:rPr>
      </w:pPr>
      <w:r w:rsidRPr="005F2061">
        <w:rPr>
          <w:sz w:val="28"/>
          <w:szCs w:val="28"/>
          <w:lang w:val="uk-UA" w:eastAsia="ar-SA"/>
        </w:rPr>
        <w:t xml:space="preserve">                                                          Мелітопольської міської ради Запорізької</w:t>
      </w:r>
    </w:p>
    <w:p w14:paraId="11E127B9" w14:textId="1767359E" w:rsidR="00C63005" w:rsidRDefault="00C63005" w:rsidP="00C63005">
      <w:pPr>
        <w:rPr>
          <w:sz w:val="28"/>
          <w:szCs w:val="28"/>
          <w:lang w:val="uk-UA" w:eastAsia="ar-SA"/>
        </w:rPr>
      </w:pPr>
      <w:r w:rsidRPr="005F2061">
        <w:rPr>
          <w:sz w:val="28"/>
          <w:szCs w:val="28"/>
          <w:lang w:val="uk-UA" w:eastAsia="ar-SA"/>
        </w:rPr>
        <w:t xml:space="preserve">                                                            області </w:t>
      </w:r>
      <w:r w:rsidR="005F2061">
        <w:rPr>
          <w:sz w:val="28"/>
          <w:szCs w:val="28"/>
          <w:lang w:val="en-US" w:eastAsia="ar-SA"/>
        </w:rPr>
        <w:t>VIII</w:t>
      </w:r>
      <w:r w:rsidR="005F2061">
        <w:rPr>
          <w:sz w:val="28"/>
          <w:szCs w:val="28"/>
          <w:lang w:val="uk-UA" w:eastAsia="ar-SA"/>
        </w:rPr>
        <w:t xml:space="preserve"> скликання</w:t>
      </w:r>
    </w:p>
    <w:p w14:paraId="6D80B9C6" w14:textId="5F3745F7" w:rsidR="005F2061" w:rsidRPr="005F2061" w:rsidRDefault="005F2061" w:rsidP="00C63005">
      <w:pPr>
        <w:rPr>
          <w:sz w:val="28"/>
          <w:szCs w:val="28"/>
          <w:lang w:val="uk-UA" w:eastAsia="ar-SA"/>
        </w:rPr>
      </w:pPr>
      <w:r>
        <w:rPr>
          <w:sz w:val="28"/>
          <w:szCs w:val="28"/>
          <w:lang w:val="uk-UA" w:eastAsia="ar-SA"/>
        </w:rPr>
        <w:tab/>
      </w:r>
      <w:r>
        <w:rPr>
          <w:sz w:val="28"/>
          <w:szCs w:val="28"/>
          <w:lang w:val="uk-UA" w:eastAsia="ar-SA"/>
        </w:rPr>
        <w:tab/>
      </w:r>
      <w:r>
        <w:rPr>
          <w:sz w:val="28"/>
          <w:szCs w:val="28"/>
          <w:lang w:val="uk-UA" w:eastAsia="ar-SA"/>
        </w:rPr>
        <w:tab/>
      </w:r>
      <w:r>
        <w:rPr>
          <w:sz w:val="28"/>
          <w:szCs w:val="28"/>
          <w:lang w:val="uk-UA" w:eastAsia="ar-SA"/>
        </w:rPr>
        <w:tab/>
      </w:r>
      <w:r>
        <w:rPr>
          <w:sz w:val="28"/>
          <w:szCs w:val="28"/>
          <w:lang w:val="uk-UA" w:eastAsia="ar-SA"/>
        </w:rPr>
        <w:tab/>
        <w:t xml:space="preserve">         від </w:t>
      </w:r>
      <w:r w:rsidR="003A1521">
        <w:rPr>
          <w:sz w:val="28"/>
          <w:szCs w:val="28"/>
          <w:lang w:val="uk-UA" w:eastAsia="ar-SA"/>
        </w:rPr>
        <w:t>__________</w:t>
      </w:r>
      <w:r w:rsidR="00564DE4">
        <w:rPr>
          <w:sz w:val="28"/>
          <w:szCs w:val="28"/>
          <w:lang w:val="uk-UA" w:eastAsia="ar-SA"/>
        </w:rPr>
        <w:t xml:space="preserve">   </w:t>
      </w:r>
      <w:r>
        <w:rPr>
          <w:sz w:val="28"/>
          <w:szCs w:val="28"/>
          <w:lang w:val="uk-UA" w:eastAsia="ar-SA"/>
        </w:rPr>
        <w:t xml:space="preserve"> № </w:t>
      </w:r>
      <w:r w:rsidR="003A1521">
        <w:rPr>
          <w:sz w:val="28"/>
          <w:szCs w:val="28"/>
          <w:lang w:val="uk-UA" w:eastAsia="ar-SA"/>
        </w:rPr>
        <w:t>__</w:t>
      </w:r>
    </w:p>
    <w:p w14:paraId="05BD99EF" w14:textId="77777777" w:rsidR="00C63005" w:rsidRPr="009538B2" w:rsidRDefault="00C63005" w:rsidP="00C63005">
      <w:pPr>
        <w:jc w:val="center"/>
        <w:rPr>
          <w:b/>
          <w:i/>
          <w:color w:val="FF0000"/>
          <w:lang w:val="uk-UA" w:eastAsia="ar-SA"/>
        </w:rPr>
      </w:pPr>
    </w:p>
    <w:p w14:paraId="55C7225E" w14:textId="77777777" w:rsidR="00C63005" w:rsidRPr="009538B2" w:rsidRDefault="00C63005" w:rsidP="00C63005">
      <w:pPr>
        <w:jc w:val="center"/>
        <w:rPr>
          <w:lang w:val="uk-UA"/>
        </w:rPr>
      </w:pPr>
      <w:r w:rsidRPr="009538B2">
        <w:rPr>
          <w:b/>
          <w:i/>
          <w:sz w:val="28"/>
          <w:lang w:val="uk-UA" w:eastAsia="ar-SA"/>
        </w:rPr>
        <w:t xml:space="preserve">Звіт  </w:t>
      </w:r>
    </w:p>
    <w:p w14:paraId="537E40FF" w14:textId="77777777" w:rsidR="00C63005" w:rsidRPr="00533FA1" w:rsidRDefault="00C63005" w:rsidP="00C63005">
      <w:pPr>
        <w:jc w:val="center"/>
        <w:rPr>
          <w:lang w:val="ru-RU"/>
        </w:rPr>
      </w:pPr>
      <w:r>
        <w:rPr>
          <w:b/>
          <w:i/>
          <w:sz w:val="28"/>
          <w:lang w:val="uk-UA" w:eastAsia="ar-SA"/>
        </w:rPr>
        <w:t>про  виконання бюджету Мелітопольської</w:t>
      </w:r>
    </w:p>
    <w:p w14:paraId="2D90501A" w14:textId="77777777" w:rsidR="00C63005" w:rsidRPr="00533FA1" w:rsidRDefault="00C63005" w:rsidP="00C63005">
      <w:pPr>
        <w:jc w:val="center"/>
        <w:rPr>
          <w:lang w:val="ru-RU"/>
        </w:rPr>
      </w:pPr>
      <w:r>
        <w:rPr>
          <w:b/>
          <w:i/>
          <w:sz w:val="28"/>
          <w:lang w:val="uk-UA" w:eastAsia="ar-SA"/>
        </w:rPr>
        <w:t>міської територіальної громади</w:t>
      </w:r>
    </w:p>
    <w:p w14:paraId="145DCAA4" w14:textId="77777777" w:rsidR="00C63005" w:rsidRPr="00533FA1" w:rsidRDefault="00C63005" w:rsidP="00C63005">
      <w:pPr>
        <w:jc w:val="center"/>
        <w:rPr>
          <w:lang w:val="ru-RU"/>
        </w:rPr>
      </w:pPr>
      <w:r>
        <w:rPr>
          <w:b/>
          <w:i/>
          <w:sz w:val="28"/>
          <w:lang w:val="uk-UA" w:eastAsia="ar-SA"/>
        </w:rPr>
        <w:t>з</w:t>
      </w:r>
      <w:r w:rsidRPr="00533FA1">
        <w:rPr>
          <w:b/>
          <w:i/>
          <w:sz w:val="28"/>
          <w:lang w:val="ru-RU" w:eastAsia="ar-SA"/>
        </w:rPr>
        <w:t xml:space="preserve">а </w:t>
      </w:r>
      <w:r>
        <w:rPr>
          <w:b/>
          <w:i/>
          <w:sz w:val="28"/>
          <w:lang w:val="uk-UA" w:eastAsia="ar-SA"/>
        </w:rPr>
        <w:t>2022 рік</w:t>
      </w:r>
    </w:p>
    <w:p w14:paraId="6D33BD35" w14:textId="77777777" w:rsidR="00C63005" w:rsidRDefault="00C63005" w:rsidP="00C63005">
      <w:pPr>
        <w:jc w:val="center"/>
        <w:rPr>
          <w:b/>
          <w:i/>
          <w:color w:val="000000"/>
          <w:sz w:val="28"/>
          <w:lang w:val="uk-UA" w:eastAsia="ar-SA"/>
        </w:rPr>
      </w:pPr>
    </w:p>
    <w:p w14:paraId="74EE8CF7" w14:textId="77777777" w:rsidR="00C63005" w:rsidRDefault="00C63005" w:rsidP="00C63005">
      <w:pPr>
        <w:jc w:val="center"/>
        <w:rPr>
          <w:lang w:val="ru-RU"/>
        </w:rPr>
      </w:pPr>
      <w:r w:rsidRPr="00533FA1">
        <w:rPr>
          <w:b/>
          <w:sz w:val="28"/>
          <w:u w:val="single"/>
          <w:lang w:val="ru-RU" w:eastAsia="ar-SA"/>
        </w:rPr>
        <w:t>ДОХОДИ</w:t>
      </w:r>
    </w:p>
    <w:p w14:paraId="7EA2E387" w14:textId="77777777" w:rsidR="00C63005" w:rsidRDefault="00C63005" w:rsidP="00C63005">
      <w:pPr>
        <w:tabs>
          <w:tab w:val="left" w:pos="720"/>
        </w:tabs>
        <w:jc w:val="both"/>
        <w:rPr>
          <w:rFonts w:ascii="Liberation Serif" w:hAnsi="Liberation Serif" w:cs="Liberation Serif"/>
          <w:sz w:val="28"/>
          <w:szCs w:val="28"/>
          <w:lang w:val="uk-UA" w:bidi="hi-IN"/>
        </w:rPr>
      </w:pPr>
    </w:p>
    <w:p w14:paraId="49FF9F5D" w14:textId="77777777" w:rsidR="00C63005" w:rsidRDefault="00C63005" w:rsidP="00C63005">
      <w:pPr>
        <w:tabs>
          <w:tab w:val="left" w:pos="720"/>
        </w:tabs>
        <w:jc w:val="both"/>
        <w:rPr>
          <w:lang w:val="ru-RU"/>
        </w:rPr>
      </w:pPr>
      <w:r>
        <w:rPr>
          <w:sz w:val="28"/>
          <w:lang w:val="uk-UA" w:eastAsia="ar-SA"/>
        </w:rPr>
        <w:tab/>
        <w:t>З</w:t>
      </w:r>
      <w:r w:rsidRPr="00533FA1">
        <w:rPr>
          <w:sz w:val="28"/>
          <w:lang w:val="ru-RU" w:eastAsia="ar-SA"/>
        </w:rPr>
        <w:t xml:space="preserve">а </w:t>
      </w:r>
      <w:r>
        <w:rPr>
          <w:sz w:val="28"/>
          <w:lang w:val="ru-RU" w:eastAsia="ar-SA"/>
        </w:rPr>
        <w:t xml:space="preserve"> </w:t>
      </w:r>
      <w:r>
        <w:rPr>
          <w:sz w:val="28"/>
          <w:u w:val="single"/>
          <w:lang w:val="uk-UA" w:eastAsia="ar-SA"/>
        </w:rPr>
        <w:t>2022 ріку</w:t>
      </w:r>
      <w:r>
        <w:rPr>
          <w:sz w:val="28"/>
          <w:lang w:val="uk-UA" w:eastAsia="ar-SA"/>
        </w:rPr>
        <w:t xml:space="preserve"> затверджений план з </w:t>
      </w:r>
      <w:r>
        <w:rPr>
          <w:sz w:val="28"/>
          <w:u w:val="single"/>
          <w:lang w:val="uk-UA" w:eastAsia="ar-SA"/>
        </w:rPr>
        <w:t>власних надходжень</w:t>
      </w:r>
      <w:r>
        <w:rPr>
          <w:sz w:val="28"/>
          <w:lang w:val="uk-UA" w:eastAsia="ar-SA"/>
        </w:rPr>
        <w:t xml:space="preserve"> </w:t>
      </w:r>
      <w:r>
        <w:rPr>
          <w:b/>
          <w:sz w:val="28"/>
          <w:lang w:val="uk-UA" w:eastAsia="ar-SA"/>
        </w:rPr>
        <w:t>загального фонду</w:t>
      </w:r>
      <w:r>
        <w:rPr>
          <w:sz w:val="28"/>
          <w:lang w:val="uk-UA" w:eastAsia="ar-SA"/>
        </w:rPr>
        <w:t xml:space="preserve"> місцевого бюджету виконано на</w:t>
      </w:r>
      <w:r>
        <w:rPr>
          <w:b/>
          <w:sz w:val="28"/>
          <w:lang w:val="uk-UA" w:eastAsia="ar-SA"/>
        </w:rPr>
        <w:t xml:space="preserve"> 51,9%.</w:t>
      </w:r>
      <w:r>
        <w:rPr>
          <w:sz w:val="28"/>
          <w:lang w:val="uk-UA" w:eastAsia="ar-SA"/>
        </w:rPr>
        <w:t xml:space="preserve"> Фактичні надходженн</w:t>
      </w:r>
      <w:r>
        <w:rPr>
          <w:sz w:val="28"/>
          <w:shd w:val="clear" w:color="auto" w:fill="FFFFFF"/>
          <w:lang w:val="uk-UA" w:eastAsia="ar-SA"/>
        </w:rPr>
        <w:t xml:space="preserve">я до місцевого бюджету склали </w:t>
      </w:r>
      <w:r>
        <w:rPr>
          <w:b/>
          <w:sz w:val="28"/>
          <w:shd w:val="clear" w:color="auto" w:fill="FFFFFF"/>
          <w:lang w:val="uk-UA" w:eastAsia="ar-SA"/>
        </w:rPr>
        <w:t>461,0 млн грн.</w:t>
      </w:r>
      <w:r>
        <w:rPr>
          <w:sz w:val="28"/>
          <w:shd w:val="clear" w:color="auto" w:fill="FFFFFF"/>
          <w:lang w:val="uk-UA" w:eastAsia="ar-SA"/>
        </w:rPr>
        <w:t xml:space="preserve"> Надходження знизились порівняно з плановими на 427,0 млн грн. </w:t>
      </w:r>
    </w:p>
    <w:p w14:paraId="6E918D39" w14:textId="77777777" w:rsidR="00C63005" w:rsidRPr="007B0D1F" w:rsidRDefault="00C63005" w:rsidP="00C63005">
      <w:pPr>
        <w:ind w:firstLine="708"/>
        <w:rPr>
          <w:sz w:val="28"/>
          <w:shd w:val="clear" w:color="auto" w:fill="FFFFFF"/>
          <w:lang w:val="uk-UA" w:eastAsia="ar-SA"/>
        </w:rPr>
      </w:pPr>
      <w:r>
        <w:rPr>
          <w:color w:val="FF0000"/>
          <w:sz w:val="28"/>
          <w:shd w:val="clear" w:color="auto" w:fill="FFFFFF"/>
          <w:lang w:val="uk-UA" w:eastAsia="ar-SA"/>
        </w:rPr>
        <w:t xml:space="preserve"> </w:t>
      </w:r>
      <w:r w:rsidRPr="007B0D1F">
        <w:rPr>
          <w:sz w:val="28"/>
          <w:shd w:val="clear" w:color="auto" w:fill="FFFFFF"/>
          <w:lang w:val="uk-UA" w:eastAsia="ar-SA"/>
        </w:rPr>
        <w:t xml:space="preserve">Порівняно з минулим роком надходження  зменшились  на  326,5    млн  грн  або на 41,5%.  </w:t>
      </w:r>
    </w:p>
    <w:p w14:paraId="60E3A6C3" w14:textId="77777777" w:rsidR="00C63005" w:rsidRDefault="00C63005" w:rsidP="00C63005">
      <w:pPr>
        <w:ind w:firstLine="708"/>
        <w:jc w:val="both"/>
        <w:rPr>
          <w:sz w:val="28"/>
          <w:shd w:val="clear" w:color="auto" w:fill="FFFFFF"/>
          <w:lang w:val="uk-UA" w:eastAsia="ar-SA"/>
        </w:rPr>
      </w:pPr>
      <w:r w:rsidRPr="007B0D1F">
        <w:rPr>
          <w:sz w:val="28"/>
          <w:shd w:val="clear" w:color="auto" w:fill="FFFFFF"/>
          <w:lang w:val="uk-UA" w:eastAsia="ar-SA"/>
        </w:rPr>
        <w:t xml:space="preserve"> Причиною зменшення надходжень до бюджету міста є здійснення воєнної </w:t>
      </w:r>
      <w:r>
        <w:rPr>
          <w:sz w:val="28"/>
          <w:shd w:val="clear" w:color="auto" w:fill="FFFFFF"/>
          <w:lang w:val="uk-UA" w:eastAsia="ar-SA"/>
        </w:rPr>
        <w:t>агресії з боку Росії проти нашої країни, в результаті чого більшість платників податків припинили свою діяльність та не можуть виконувати податкові зобов’язання. Крім того на державному рівні надано пільги щодо сплати земельного податку та орендної плати за землю, податку на нерухоме майно,  єдиного податку.</w:t>
      </w:r>
    </w:p>
    <w:p w14:paraId="188165C7" w14:textId="77777777" w:rsidR="00C63005" w:rsidRPr="00750744" w:rsidRDefault="00C63005" w:rsidP="00C63005">
      <w:pPr>
        <w:tabs>
          <w:tab w:val="left" w:pos="720"/>
        </w:tabs>
        <w:jc w:val="both"/>
        <w:rPr>
          <w:lang w:val="uk-UA"/>
        </w:rPr>
      </w:pPr>
      <w:r>
        <w:rPr>
          <w:sz w:val="28"/>
          <w:shd w:val="clear" w:color="auto" w:fill="FFFFFF"/>
          <w:lang w:val="uk-UA" w:eastAsia="ar-SA"/>
        </w:rPr>
        <w:t xml:space="preserve">  </w:t>
      </w:r>
    </w:p>
    <w:p w14:paraId="372A3C17" w14:textId="77777777" w:rsidR="00C63005" w:rsidRPr="00533FA1" w:rsidRDefault="00C63005" w:rsidP="00C63005">
      <w:pPr>
        <w:tabs>
          <w:tab w:val="left" w:pos="720"/>
        </w:tabs>
        <w:jc w:val="both"/>
        <w:rPr>
          <w:lang w:val="ru-RU"/>
        </w:rPr>
      </w:pPr>
      <w:r>
        <w:rPr>
          <w:sz w:val="28"/>
          <w:shd w:val="clear" w:color="auto" w:fill="FFFFFF"/>
          <w:lang w:val="uk-UA" w:eastAsia="ar-SA"/>
        </w:rPr>
        <w:tab/>
        <w:t xml:space="preserve">Виконання плану у розрізі основних джерел надходжень: </w:t>
      </w:r>
    </w:p>
    <w:p w14:paraId="6A500C0E" w14:textId="77777777" w:rsidR="00C63005" w:rsidRPr="007D05F2" w:rsidRDefault="00C63005" w:rsidP="00C63005">
      <w:pPr>
        <w:tabs>
          <w:tab w:val="left" w:pos="7440"/>
          <w:tab w:val="left" w:pos="9000"/>
        </w:tabs>
        <w:ind w:firstLine="284"/>
        <w:jc w:val="both"/>
        <w:rPr>
          <w:sz w:val="28"/>
          <w:shd w:val="clear" w:color="auto" w:fill="FFFFFF"/>
          <w:lang w:val="uk-UA" w:eastAsia="ar-SA"/>
        </w:rPr>
      </w:pPr>
      <w:r w:rsidRPr="00533FA1">
        <w:rPr>
          <w:sz w:val="28"/>
          <w:shd w:val="clear" w:color="auto" w:fill="FFFFFF"/>
          <w:lang w:val="ru-RU" w:eastAsia="uk-UA"/>
        </w:rPr>
        <w:t xml:space="preserve">  </w:t>
      </w:r>
      <w:r>
        <w:rPr>
          <w:b/>
          <w:sz w:val="28"/>
          <w:shd w:val="clear" w:color="auto" w:fill="FFFFFF"/>
          <w:lang w:val="uk-UA" w:eastAsia="ar-SA"/>
        </w:rPr>
        <w:t xml:space="preserve">податок та збір на доходи фізичних осіб </w:t>
      </w:r>
      <w:r>
        <w:rPr>
          <w:sz w:val="28"/>
          <w:shd w:val="clear" w:color="auto" w:fill="FFFFFF"/>
          <w:lang w:val="uk-UA" w:eastAsia="ar-SA"/>
        </w:rPr>
        <w:t xml:space="preserve">(питома  вага у власних доходах загального фонду – 77.6%)   –  надійшло 357,9 млн грн.  План виконано на 65,8%. Порівняно з відповідним періодом минулого року надходження </w:t>
      </w:r>
      <w:r w:rsidRPr="007D05F2">
        <w:rPr>
          <w:sz w:val="28"/>
          <w:shd w:val="clear" w:color="auto" w:fill="FFFFFF"/>
          <w:lang w:val="uk-UA" w:eastAsia="ar-SA"/>
        </w:rPr>
        <w:t xml:space="preserve">зменшились на  </w:t>
      </w:r>
      <w:r>
        <w:rPr>
          <w:sz w:val="28"/>
          <w:shd w:val="clear" w:color="auto" w:fill="FFFFFF"/>
          <w:lang w:val="uk-UA" w:eastAsia="ar-SA"/>
        </w:rPr>
        <w:t>25,0</w:t>
      </w:r>
      <w:r w:rsidRPr="007D05F2">
        <w:rPr>
          <w:sz w:val="28"/>
          <w:shd w:val="clear" w:color="auto" w:fill="FFFFFF"/>
          <w:lang w:val="uk-UA" w:eastAsia="ar-SA"/>
        </w:rPr>
        <w:t xml:space="preserve">%, що становить </w:t>
      </w:r>
      <w:r>
        <w:rPr>
          <w:sz w:val="28"/>
          <w:shd w:val="clear" w:color="auto" w:fill="FFFFFF"/>
          <w:lang w:val="uk-UA" w:eastAsia="ar-SA"/>
        </w:rPr>
        <w:t>119,0</w:t>
      </w:r>
      <w:r w:rsidRPr="007D05F2">
        <w:rPr>
          <w:sz w:val="28"/>
          <w:shd w:val="clear" w:color="auto" w:fill="FFFFFF"/>
          <w:lang w:val="uk-UA" w:eastAsia="ar-SA"/>
        </w:rPr>
        <w:t xml:space="preserve"> млн грн.</w:t>
      </w:r>
    </w:p>
    <w:p w14:paraId="1BEB5CCA" w14:textId="77777777" w:rsidR="00C63005" w:rsidRPr="00533FA1" w:rsidRDefault="00C63005" w:rsidP="00C63005">
      <w:pPr>
        <w:tabs>
          <w:tab w:val="left" w:pos="426"/>
        </w:tabs>
        <w:jc w:val="both"/>
        <w:rPr>
          <w:lang w:val="ru-RU"/>
        </w:rPr>
      </w:pPr>
      <w:r>
        <w:rPr>
          <w:sz w:val="28"/>
          <w:shd w:val="clear" w:color="auto" w:fill="FFFFFF"/>
          <w:lang w:val="uk-UA" w:eastAsia="ar-SA"/>
        </w:rPr>
        <w:tab/>
      </w:r>
      <w:r>
        <w:rPr>
          <w:b/>
          <w:sz w:val="28"/>
          <w:shd w:val="clear" w:color="auto" w:fill="FFFFFF"/>
          <w:lang w:val="uk-UA" w:eastAsia="ar-SA"/>
        </w:rPr>
        <w:t>єдин</w:t>
      </w:r>
      <w:r w:rsidRPr="00533FA1">
        <w:rPr>
          <w:b/>
          <w:sz w:val="28"/>
          <w:shd w:val="clear" w:color="auto" w:fill="FFFFFF"/>
          <w:lang w:val="ru-RU" w:eastAsia="ar-SA"/>
        </w:rPr>
        <w:t>ий</w:t>
      </w:r>
      <w:r>
        <w:rPr>
          <w:b/>
          <w:sz w:val="28"/>
          <w:shd w:val="clear" w:color="auto" w:fill="FFFFFF"/>
          <w:lang w:val="uk-UA" w:eastAsia="ar-SA"/>
        </w:rPr>
        <w:t xml:space="preserve"> подат</w:t>
      </w:r>
      <w:r w:rsidRPr="00533FA1">
        <w:rPr>
          <w:b/>
          <w:sz w:val="28"/>
          <w:shd w:val="clear" w:color="auto" w:fill="FFFFFF"/>
          <w:lang w:val="ru-RU" w:eastAsia="ar-SA"/>
        </w:rPr>
        <w:t xml:space="preserve">ок </w:t>
      </w:r>
      <w:r>
        <w:rPr>
          <w:sz w:val="28"/>
          <w:shd w:val="clear" w:color="auto" w:fill="FFFFFF"/>
          <w:lang w:val="uk-UA" w:eastAsia="ar-SA"/>
        </w:rPr>
        <w:t>(питома  вага – 12,8%) - надходження склали                                59,1 млн грн.</w:t>
      </w:r>
      <w:r>
        <w:rPr>
          <w:sz w:val="28"/>
          <w:lang w:val="uk-UA" w:eastAsia="ar-SA"/>
        </w:rPr>
        <w:t xml:space="preserve"> План виконано на 40,8%. Порівняно з минулим роком надходження </w:t>
      </w:r>
      <w:r w:rsidRPr="007D05F2">
        <w:rPr>
          <w:sz w:val="28"/>
          <w:lang w:val="uk-UA" w:eastAsia="ar-SA"/>
        </w:rPr>
        <w:t xml:space="preserve">зменшились на </w:t>
      </w:r>
      <w:r>
        <w:rPr>
          <w:sz w:val="28"/>
          <w:lang w:val="uk-UA" w:eastAsia="ar-SA"/>
        </w:rPr>
        <w:t>54,7</w:t>
      </w:r>
      <w:r w:rsidRPr="007D05F2">
        <w:rPr>
          <w:sz w:val="28"/>
          <w:lang w:val="uk-UA" w:eastAsia="ar-SA"/>
        </w:rPr>
        <w:t xml:space="preserve"> %, що становить </w:t>
      </w:r>
      <w:r>
        <w:rPr>
          <w:sz w:val="28"/>
          <w:lang w:val="uk-UA" w:eastAsia="ar-SA"/>
        </w:rPr>
        <w:t>71,4</w:t>
      </w:r>
      <w:r w:rsidRPr="007D05F2">
        <w:rPr>
          <w:sz w:val="28"/>
          <w:lang w:val="uk-UA" w:eastAsia="ar-SA"/>
        </w:rPr>
        <w:t xml:space="preserve"> мл</w:t>
      </w:r>
      <w:r w:rsidRPr="007D05F2">
        <w:rPr>
          <w:sz w:val="28"/>
          <w:shd w:val="clear" w:color="auto" w:fill="FFFFFF"/>
          <w:lang w:val="uk-UA" w:eastAsia="ar-SA"/>
        </w:rPr>
        <w:t>н грн;</w:t>
      </w:r>
      <w:r>
        <w:rPr>
          <w:sz w:val="28"/>
          <w:lang w:val="uk-UA" w:eastAsia="ar-SA"/>
        </w:rPr>
        <w:t xml:space="preserve"> </w:t>
      </w:r>
    </w:p>
    <w:p w14:paraId="2F5373D8" w14:textId="77777777" w:rsidR="00C63005" w:rsidRPr="007D05F2" w:rsidRDefault="00C63005" w:rsidP="00C63005">
      <w:pPr>
        <w:tabs>
          <w:tab w:val="left" w:pos="426"/>
        </w:tabs>
        <w:jc w:val="both"/>
        <w:rPr>
          <w:lang w:val="ru-RU"/>
        </w:rPr>
      </w:pPr>
      <w:r>
        <w:rPr>
          <w:sz w:val="28"/>
          <w:lang w:val="uk-UA" w:eastAsia="ar-SA"/>
        </w:rPr>
        <w:t xml:space="preserve">      </w:t>
      </w:r>
      <w:r>
        <w:rPr>
          <w:b/>
          <w:sz w:val="28"/>
          <w:szCs w:val="28"/>
          <w:lang w:val="uk-UA" w:eastAsia="ar-SA"/>
        </w:rPr>
        <w:t xml:space="preserve">      акцизний податок </w:t>
      </w:r>
      <w:r>
        <w:rPr>
          <w:sz w:val="28"/>
          <w:szCs w:val="28"/>
          <w:lang w:val="uk-UA" w:eastAsia="ar-SA"/>
        </w:rPr>
        <w:t>(питома  вага – 3,3%)  – надходження склали                              15,1 мл</w:t>
      </w:r>
      <w:r>
        <w:rPr>
          <w:sz w:val="28"/>
          <w:szCs w:val="28"/>
          <w:shd w:val="clear" w:color="auto" w:fill="FFFFFF"/>
          <w:lang w:val="uk-UA" w:eastAsia="ar-SA"/>
        </w:rPr>
        <w:t xml:space="preserve">н грн, план виконано на 18,4 %. </w:t>
      </w:r>
      <w:r>
        <w:rPr>
          <w:sz w:val="28"/>
          <w:lang w:val="uk-UA" w:eastAsia="ar-SA"/>
        </w:rPr>
        <w:t xml:space="preserve">Порівняно </w:t>
      </w:r>
      <w:r>
        <w:rPr>
          <w:sz w:val="28"/>
          <w:shd w:val="clear" w:color="auto" w:fill="FFFFFF"/>
          <w:lang w:val="uk-UA" w:eastAsia="ar-SA"/>
        </w:rPr>
        <w:t xml:space="preserve">з відповідним періодом минулого року </w:t>
      </w:r>
      <w:r>
        <w:rPr>
          <w:sz w:val="28"/>
          <w:lang w:val="uk-UA" w:eastAsia="ar-SA"/>
        </w:rPr>
        <w:t xml:space="preserve">надходження </w:t>
      </w:r>
      <w:r w:rsidRPr="007D05F2">
        <w:rPr>
          <w:sz w:val="28"/>
          <w:lang w:val="uk-UA" w:eastAsia="ar-SA"/>
        </w:rPr>
        <w:t xml:space="preserve">зменшились на </w:t>
      </w:r>
      <w:r>
        <w:rPr>
          <w:sz w:val="28"/>
          <w:lang w:val="uk-UA" w:eastAsia="ar-SA"/>
        </w:rPr>
        <w:t>80,3</w:t>
      </w:r>
      <w:r w:rsidRPr="007D05F2">
        <w:rPr>
          <w:sz w:val="28"/>
          <w:lang w:val="uk-UA" w:eastAsia="ar-SA"/>
        </w:rPr>
        <w:t xml:space="preserve"> %, що становить </w:t>
      </w:r>
      <w:r>
        <w:rPr>
          <w:sz w:val="28"/>
          <w:lang w:val="uk-UA" w:eastAsia="ar-SA"/>
        </w:rPr>
        <w:t>61,5</w:t>
      </w:r>
      <w:r w:rsidRPr="007D05F2">
        <w:rPr>
          <w:sz w:val="28"/>
          <w:lang w:val="uk-UA" w:eastAsia="ar-SA"/>
        </w:rPr>
        <w:t xml:space="preserve"> мл</w:t>
      </w:r>
      <w:r w:rsidRPr="007D05F2">
        <w:rPr>
          <w:sz w:val="28"/>
          <w:shd w:val="clear" w:color="auto" w:fill="FFFFFF"/>
          <w:lang w:val="uk-UA" w:eastAsia="ar-SA"/>
        </w:rPr>
        <w:t>н гр</w:t>
      </w:r>
      <w:r w:rsidRPr="007D05F2">
        <w:rPr>
          <w:sz w:val="28"/>
          <w:lang w:val="uk-UA" w:eastAsia="ar-SA"/>
        </w:rPr>
        <w:t>н</w:t>
      </w:r>
      <w:r w:rsidRPr="007D05F2">
        <w:rPr>
          <w:sz w:val="28"/>
          <w:shd w:val="clear" w:color="auto" w:fill="FFFFFF"/>
          <w:lang w:val="uk-UA" w:eastAsia="ar-SA"/>
        </w:rPr>
        <w:t>;</w:t>
      </w:r>
    </w:p>
    <w:p w14:paraId="2F9003BB" w14:textId="77777777" w:rsidR="00C63005" w:rsidRPr="00533FA1" w:rsidRDefault="00C63005" w:rsidP="00C63005">
      <w:pPr>
        <w:tabs>
          <w:tab w:val="left" w:pos="426"/>
          <w:tab w:val="left" w:pos="7440"/>
          <w:tab w:val="left" w:pos="9000"/>
        </w:tabs>
        <w:jc w:val="both"/>
        <w:rPr>
          <w:lang w:val="ru-RU"/>
        </w:rPr>
      </w:pPr>
      <w:r>
        <w:rPr>
          <w:sz w:val="28"/>
          <w:szCs w:val="28"/>
          <w:shd w:val="clear" w:color="auto" w:fill="FFFFFF"/>
          <w:lang w:val="uk-UA" w:eastAsia="ar-SA"/>
        </w:rPr>
        <w:tab/>
      </w:r>
      <w:r>
        <w:rPr>
          <w:b/>
          <w:sz w:val="28"/>
          <w:szCs w:val="28"/>
          <w:shd w:val="clear" w:color="auto" w:fill="FFFFFF"/>
          <w:lang w:val="uk-UA" w:eastAsia="ar-SA"/>
        </w:rPr>
        <w:t>плата за землю</w:t>
      </w:r>
      <w:r>
        <w:rPr>
          <w:sz w:val="28"/>
          <w:szCs w:val="28"/>
          <w:shd w:val="clear" w:color="auto" w:fill="FFFFFF"/>
          <w:lang w:val="uk-UA" w:eastAsia="ar-SA"/>
        </w:rPr>
        <w:t xml:space="preserve"> (питома  вага – 3,2%) – надходження склали 14,8 млн грн.  План виконано на 23,9%. </w:t>
      </w:r>
      <w:r>
        <w:rPr>
          <w:sz w:val="28"/>
          <w:szCs w:val="28"/>
          <w:shd w:val="clear" w:color="auto" w:fill="FFFFFF"/>
          <w:lang w:val="uk-UA" w:eastAsia="ar-SA"/>
        </w:rPr>
        <w:tab/>
        <w:t xml:space="preserve">                         </w:t>
      </w:r>
      <w:r>
        <w:rPr>
          <w:sz w:val="28"/>
          <w:szCs w:val="28"/>
          <w:shd w:val="clear" w:color="auto" w:fill="FFFFFF"/>
          <w:lang w:val="uk-UA" w:eastAsia="ar-SA"/>
        </w:rPr>
        <w:tab/>
      </w:r>
    </w:p>
    <w:p w14:paraId="42EBE3BE" w14:textId="77777777" w:rsidR="00C63005" w:rsidRPr="007D05F2" w:rsidRDefault="00C63005" w:rsidP="00C63005">
      <w:pPr>
        <w:tabs>
          <w:tab w:val="left" w:pos="426"/>
          <w:tab w:val="left" w:pos="7440"/>
          <w:tab w:val="left" w:pos="9000"/>
        </w:tabs>
        <w:jc w:val="both"/>
        <w:rPr>
          <w:lang w:val="ru-RU"/>
        </w:rPr>
      </w:pPr>
      <w:r>
        <w:rPr>
          <w:sz w:val="28"/>
          <w:szCs w:val="28"/>
          <w:shd w:val="clear" w:color="auto" w:fill="FFFFFF"/>
          <w:lang w:val="uk-UA" w:eastAsia="ar-SA"/>
        </w:rPr>
        <w:tab/>
        <w:t xml:space="preserve">Порівняно з </w:t>
      </w:r>
      <w:r>
        <w:rPr>
          <w:sz w:val="28"/>
          <w:shd w:val="clear" w:color="auto" w:fill="FFFFFF"/>
          <w:lang w:val="uk-UA" w:eastAsia="ar-SA"/>
        </w:rPr>
        <w:t xml:space="preserve">відповідним періодом минулого року </w:t>
      </w:r>
      <w:r>
        <w:rPr>
          <w:sz w:val="28"/>
          <w:szCs w:val="28"/>
          <w:shd w:val="clear" w:color="auto" w:fill="FFFFFF"/>
          <w:lang w:val="uk-UA" w:eastAsia="ar-SA"/>
        </w:rPr>
        <w:t xml:space="preserve">надходження  </w:t>
      </w:r>
      <w:r w:rsidRPr="007D05F2">
        <w:rPr>
          <w:sz w:val="28"/>
          <w:szCs w:val="28"/>
          <w:shd w:val="clear" w:color="auto" w:fill="FFFFFF"/>
          <w:lang w:val="uk-UA" w:eastAsia="ar-SA"/>
        </w:rPr>
        <w:t xml:space="preserve">зменшились на </w:t>
      </w:r>
      <w:r>
        <w:rPr>
          <w:sz w:val="28"/>
          <w:szCs w:val="28"/>
          <w:shd w:val="clear" w:color="auto" w:fill="FFFFFF"/>
          <w:lang w:val="uk-UA" w:eastAsia="ar-SA"/>
        </w:rPr>
        <w:t>73,4</w:t>
      </w:r>
      <w:r w:rsidRPr="007D05F2">
        <w:rPr>
          <w:sz w:val="28"/>
          <w:szCs w:val="28"/>
          <w:shd w:val="clear" w:color="auto" w:fill="FFFFFF"/>
          <w:lang w:val="uk-UA" w:eastAsia="ar-SA"/>
        </w:rPr>
        <w:t xml:space="preserve">%  або на   </w:t>
      </w:r>
      <w:r>
        <w:rPr>
          <w:sz w:val="28"/>
          <w:szCs w:val="28"/>
          <w:shd w:val="clear" w:color="auto" w:fill="FFFFFF"/>
          <w:lang w:val="uk-UA" w:eastAsia="ar-SA"/>
        </w:rPr>
        <w:t>40,7</w:t>
      </w:r>
      <w:r w:rsidRPr="007D05F2">
        <w:rPr>
          <w:sz w:val="28"/>
          <w:szCs w:val="28"/>
          <w:shd w:val="clear" w:color="auto" w:fill="FFFFFF"/>
          <w:lang w:val="uk-UA" w:eastAsia="ar-SA"/>
        </w:rPr>
        <w:t xml:space="preserve"> млн гр</w:t>
      </w:r>
      <w:r w:rsidRPr="007D05F2">
        <w:rPr>
          <w:sz w:val="28"/>
          <w:szCs w:val="28"/>
          <w:lang w:val="uk-UA" w:eastAsia="ar-SA"/>
        </w:rPr>
        <w:t>н</w:t>
      </w:r>
      <w:r w:rsidRPr="007D05F2">
        <w:rPr>
          <w:sz w:val="28"/>
          <w:szCs w:val="28"/>
          <w:shd w:val="clear" w:color="auto" w:fill="FFFFFF"/>
          <w:lang w:val="uk-UA" w:eastAsia="ar-SA"/>
        </w:rPr>
        <w:t>;</w:t>
      </w:r>
    </w:p>
    <w:p w14:paraId="6E8CBC73" w14:textId="77777777" w:rsidR="00C63005" w:rsidRPr="007D05F2" w:rsidRDefault="00C63005" w:rsidP="00C63005">
      <w:pPr>
        <w:tabs>
          <w:tab w:val="left" w:pos="426"/>
          <w:tab w:val="left" w:pos="7440"/>
          <w:tab w:val="left" w:pos="9000"/>
        </w:tabs>
        <w:jc w:val="both"/>
        <w:rPr>
          <w:lang w:val="ru-RU"/>
        </w:rPr>
      </w:pPr>
      <w:r>
        <w:rPr>
          <w:color w:val="4E4E4E"/>
          <w:sz w:val="28"/>
          <w:szCs w:val="28"/>
          <w:shd w:val="clear" w:color="auto" w:fill="FFFFFF"/>
          <w:lang w:val="uk-UA"/>
        </w:rPr>
        <w:t xml:space="preserve">     </w:t>
      </w:r>
      <w:r>
        <w:rPr>
          <w:sz w:val="28"/>
          <w:shd w:val="clear" w:color="auto" w:fill="FFFFFF"/>
          <w:lang w:val="uk-UA" w:eastAsia="uk-UA"/>
        </w:rPr>
        <w:t xml:space="preserve">       </w:t>
      </w:r>
      <w:r>
        <w:rPr>
          <w:b/>
          <w:sz w:val="28"/>
          <w:shd w:val="clear" w:color="auto" w:fill="FFFFFF"/>
          <w:lang w:val="uk-UA" w:eastAsia="ar-SA"/>
        </w:rPr>
        <w:t>податок на  нерухоме майно, відмінне від земельної ділянки</w:t>
      </w:r>
      <w:r>
        <w:rPr>
          <w:sz w:val="28"/>
          <w:shd w:val="clear" w:color="auto" w:fill="FFFFFF"/>
          <w:lang w:val="uk-UA" w:eastAsia="ar-SA"/>
        </w:rPr>
        <w:t xml:space="preserve"> - надійшло 8,8 млн грн. План виконано на 27,3%. </w:t>
      </w:r>
      <w:r w:rsidRPr="007D05F2">
        <w:rPr>
          <w:sz w:val="28"/>
          <w:shd w:val="clear" w:color="auto" w:fill="FFFFFF"/>
          <w:lang w:val="uk-UA" w:eastAsia="ar-SA"/>
        </w:rPr>
        <w:t xml:space="preserve">Порівняно відповідним </w:t>
      </w:r>
      <w:r w:rsidRPr="007D05F2">
        <w:rPr>
          <w:sz w:val="28"/>
          <w:shd w:val="clear" w:color="auto" w:fill="FFFFFF"/>
          <w:lang w:val="uk-UA" w:eastAsia="ar-SA"/>
        </w:rPr>
        <w:lastRenderedPageBreak/>
        <w:t>періодом минулого року надходження      з</w:t>
      </w:r>
      <w:r>
        <w:rPr>
          <w:sz w:val="28"/>
          <w:shd w:val="clear" w:color="auto" w:fill="FFFFFF"/>
          <w:lang w:val="uk-UA" w:eastAsia="ar-SA"/>
        </w:rPr>
        <w:t>мен</w:t>
      </w:r>
      <w:r w:rsidRPr="007D05F2">
        <w:rPr>
          <w:sz w:val="28"/>
          <w:shd w:val="clear" w:color="auto" w:fill="FFFFFF"/>
          <w:lang w:val="uk-UA" w:eastAsia="ar-SA"/>
        </w:rPr>
        <w:t xml:space="preserve">шились    на </w:t>
      </w:r>
      <w:r>
        <w:rPr>
          <w:sz w:val="28"/>
          <w:shd w:val="clear" w:color="auto" w:fill="FFFFFF"/>
          <w:lang w:val="uk-UA" w:eastAsia="ar-SA"/>
        </w:rPr>
        <w:t>21,2</w:t>
      </w:r>
      <w:r w:rsidRPr="007D05F2">
        <w:rPr>
          <w:sz w:val="28"/>
          <w:shd w:val="clear" w:color="auto" w:fill="FFFFFF"/>
          <w:lang w:val="uk-UA" w:eastAsia="ar-SA"/>
        </w:rPr>
        <w:t xml:space="preserve"> млн грн або н</w:t>
      </w:r>
      <w:r w:rsidRPr="007D05F2">
        <w:rPr>
          <w:sz w:val="28"/>
          <w:lang w:val="uk-UA" w:eastAsia="ar-SA"/>
        </w:rPr>
        <w:t xml:space="preserve">а </w:t>
      </w:r>
      <w:r>
        <w:rPr>
          <w:sz w:val="28"/>
          <w:lang w:val="uk-UA" w:eastAsia="ar-SA"/>
        </w:rPr>
        <w:t>70,7</w:t>
      </w:r>
      <w:r w:rsidRPr="007D05F2">
        <w:rPr>
          <w:sz w:val="28"/>
          <w:lang w:val="uk-UA" w:eastAsia="ar-SA"/>
        </w:rPr>
        <w:t>%.</w:t>
      </w:r>
    </w:p>
    <w:p w14:paraId="28266C1C" w14:textId="77777777" w:rsidR="00C63005" w:rsidRPr="00533FA1" w:rsidRDefault="00C63005" w:rsidP="00C63005">
      <w:pPr>
        <w:tabs>
          <w:tab w:val="left" w:pos="426"/>
          <w:tab w:val="left" w:pos="7440"/>
          <w:tab w:val="left" w:pos="9000"/>
        </w:tabs>
        <w:rPr>
          <w:lang w:val="ru-RU"/>
        </w:rPr>
      </w:pPr>
      <w:r>
        <w:rPr>
          <w:sz w:val="28"/>
          <w:lang w:val="uk-UA" w:eastAsia="ar-SA"/>
        </w:rPr>
        <w:t xml:space="preserve"> </w:t>
      </w:r>
      <w:r>
        <w:rPr>
          <w:sz w:val="28"/>
          <w:lang w:val="uk-UA" w:eastAsia="ar-SA"/>
        </w:rPr>
        <w:tab/>
        <w:t xml:space="preserve">Крім того, у повному обсязі надійшли </w:t>
      </w:r>
      <w:r>
        <w:rPr>
          <w:b/>
          <w:sz w:val="28"/>
          <w:lang w:val="uk-UA" w:eastAsia="ar-SA"/>
        </w:rPr>
        <w:t>дотації</w:t>
      </w:r>
      <w:r>
        <w:rPr>
          <w:sz w:val="28"/>
          <w:lang w:val="uk-UA" w:eastAsia="ar-SA"/>
        </w:rPr>
        <w:t xml:space="preserve"> з Державного бюджету України </w:t>
      </w:r>
      <w:r>
        <w:rPr>
          <w:sz w:val="28"/>
          <w:shd w:val="clear" w:color="auto" w:fill="FFFFFF"/>
          <w:lang w:val="uk-UA" w:eastAsia="ar-SA"/>
        </w:rPr>
        <w:t>в</w:t>
      </w:r>
      <w:r>
        <w:rPr>
          <w:sz w:val="28"/>
          <w:lang w:val="uk-UA" w:eastAsia="ar-SA"/>
        </w:rPr>
        <w:t xml:space="preserve"> сумі </w:t>
      </w:r>
      <w:r>
        <w:rPr>
          <w:b/>
          <w:sz w:val="28"/>
          <w:lang w:val="uk-UA" w:eastAsia="ar-SA"/>
        </w:rPr>
        <w:t>69,7 млн</w:t>
      </w:r>
      <w:r>
        <w:rPr>
          <w:b/>
          <w:sz w:val="28"/>
          <w:shd w:val="clear" w:color="auto" w:fill="FFFFFF"/>
          <w:lang w:val="uk-UA" w:eastAsia="ar-SA"/>
        </w:rPr>
        <w:t xml:space="preserve"> г</w:t>
      </w:r>
      <w:r>
        <w:rPr>
          <w:b/>
          <w:sz w:val="28"/>
          <w:lang w:val="uk-UA" w:eastAsia="ar-SA"/>
        </w:rPr>
        <w:t>рн.</w:t>
      </w:r>
    </w:p>
    <w:p w14:paraId="650E2A0A" w14:textId="77777777" w:rsidR="00C63005" w:rsidRPr="00533FA1" w:rsidRDefault="00C63005" w:rsidP="00C63005">
      <w:pPr>
        <w:ind w:firstLine="540"/>
        <w:jc w:val="both"/>
        <w:rPr>
          <w:lang w:val="ru-RU"/>
        </w:rPr>
      </w:pPr>
      <w:r>
        <w:rPr>
          <w:b/>
          <w:sz w:val="28"/>
          <w:lang w:val="uk-UA" w:eastAsia="ar-SA"/>
        </w:rPr>
        <w:t xml:space="preserve">Субвенції </w:t>
      </w:r>
      <w:r>
        <w:rPr>
          <w:sz w:val="28"/>
          <w:lang w:val="uk-UA" w:eastAsia="ar-SA"/>
        </w:rPr>
        <w:t xml:space="preserve">з Державного бюджету України надійшли в сумі </w:t>
      </w:r>
      <w:r>
        <w:rPr>
          <w:b/>
          <w:sz w:val="28"/>
          <w:lang w:val="uk-UA" w:eastAsia="ar-SA"/>
        </w:rPr>
        <w:t>280,7млн грн</w:t>
      </w:r>
      <w:r>
        <w:rPr>
          <w:sz w:val="28"/>
          <w:lang w:val="uk-UA" w:eastAsia="ar-SA"/>
        </w:rPr>
        <w:t>, що становить 100,0 % від плану, у тому числі:</w:t>
      </w:r>
    </w:p>
    <w:p w14:paraId="6B6FA07D" w14:textId="77777777" w:rsidR="00C63005" w:rsidRDefault="00C63005" w:rsidP="00C63005">
      <w:pPr>
        <w:jc w:val="both"/>
        <w:rPr>
          <w:lang w:val="uk-UA"/>
        </w:rPr>
      </w:pPr>
      <w:r w:rsidRPr="00533FA1">
        <w:rPr>
          <w:color w:val="FF0000"/>
          <w:sz w:val="28"/>
          <w:lang w:val="ru-RU" w:eastAsia="uk-UA"/>
        </w:rPr>
        <w:t xml:space="preserve"> </w:t>
      </w:r>
      <w:r>
        <w:rPr>
          <w:color w:val="FF0000"/>
          <w:sz w:val="28"/>
          <w:lang w:val="uk-UA" w:eastAsia="ar-SA"/>
        </w:rPr>
        <w:tab/>
      </w:r>
      <w:r>
        <w:rPr>
          <w:sz w:val="28"/>
          <w:lang w:val="uk-UA" w:eastAsia="ar-SA"/>
        </w:rPr>
        <w:t>освітня субвенція – 248,7 млн грн;</w:t>
      </w:r>
    </w:p>
    <w:p w14:paraId="346CD9F7" w14:textId="77777777" w:rsidR="00C63005" w:rsidRDefault="00C63005" w:rsidP="00C63005">
      <w:pPr>
        <w:jc w:val="both"/>
        <w:rPr>
          <w:lang w:val="uk-UA"/>
        </w:rPr>
      </w:pPr>
      <w:r>
        <w:rPr>
          <w:sz w:val="28"/>
          <w:lang w:val="uk-UA" w:eastAsia="ar-SA"/>
        </w:rPr>
        <w:t xml:space="preserve">          інші освітні субвенції – 32,0 млн грн;</w:t>
      </w:r>
    </w:p>
    <w:p w14:paraId="4EF2AAA0" w14:textId="77777777" w:rsidR="00C63005" w:rsidRDefault="00C63005" w:rsidP="00C63005">
      <w:pPr>
        <w:jc w:val="both"/>
        <w:rPr>
          <w:sz w:val="28"/>
          <w:lang w:val="uk-UA" w:eastAsia="ar-SA"/>
        </w:rPr>
      </w:pPr>
      <w:r>
        <w:rPr>
          <w:sz w:val="28"/>
          <w:lang w:val="uk-UA" w:eastAsia="ar-SA"/>
        </w:rPr>
        <w:t xml:space="preserve">          </w:t>
      </w:r>
    </w:p>
    <w:p w14:paraId="4E88AA6B" w14:textId="77777777" w:rsidR="00C63005" w:rsidRPr="00533FA1" w:rsidRDefault="00C63005" w:rsidP="00C63005">
      <w:pPr>
        <w:jc w:val="both"/>
        <w:rPr>
          <w:lang w:val="ru-RU"/>
        </w:rPr>
      </w:pPr>
      <w:r>
        <w:rPr>
          <w:sz w:val="28"/>
          <w:lang w:val="uk-UA" w:eastAsia="ar-SA"/>
        </w:rPr>
        <w:t xml:space="preserve">У цілому доходи загального фонду міського бюджету  за 2022 рік склали </w:t>
      </w:r>
      <w:r>
        <w:rPr>
          <w:b/>
          <w:sz w:val="28"/>
          <w:lang w:val="uk-UA" w:eastAsia="ar-SA"/>
        </w:rPr>
        <w:t> 811,4 млн грн.</w:t>
      </w:r>
      <w:r>
        <w:rPr>
          <w:sz w:val="28"/>
          <w:lang w:val="uk-UA" w:eastAsia="ar-SA"/>
        </w:rPr>
        <w:t xml:space="preserve"> </w:t>
      </w:r>
    </w:p>
    <w:p w14:paraId="6BFEB318" w14:textId="77777777" w:rsidR="00C63005" w:rsidRPr="00533FA1" w:rsidRDefault="00C63005" w:rsidP="00C63005">
      <w:pPr>
        <w:ind w:firstLine="708"/>
        <w:jc w:val="both"/>
        <w:rPr>
          <w:lang w:val="ru-RU"/>
        </w:rPr>
      </w:pPr>
      <w:r>
        <w:rPr>
          <w:sz w:val="28"/>
          <w:lang w:val="uk-UA" w:eastAsia="ar-SA"/>
        </w:rPr>
        <w:t xml:space="preserve">За  2022 рік до </w:t>
      </w:r>
      <w:r>
        <w:rPr>
          <w:b/>
          <w:sz w:val="28"/>
          <w:lang w:val="uk-UA" w:eastAsia="ar-SA"/>
        </w:rPr>
        <w:t>спеціального фонду</w:t>
      </w:r>
      <w:r>
        <w:rPr>
          <w:sz w:val="28"/>
          <w:lang w:val="uk-UA" w:eastAsia="ar-SA"/>
        </w:rPr>
        <w:t xml:space="preserve"> місцевого бюджету надійшло  </w:t>
      </w:r>
      <w:r>
        <w:rPr>
          <w:b/>
          <w:sz w:val="28"/>
          <w:lang w:val="uk-UA" w:eastAsia="ar-SA"/>
        </w:rPr>
        <w:t xml:space="preserve"> 27,9 млн грн</w:t>
      </w:r>
      <w:r>
        <w:rPr>
          <w:sz w:val="28"/>
          <w:lang w:val="uk-UA" w:eastAsia="ar-SA"/>
        </w:rPr>
        <w:t>, у т. ч.:</w:t>
      </w:r>
      <w:r>
        <w:rPr>
          <w:b/>
          <w:sz w:val="28"/>
          <w:lang w:val="uk-UA" w:eastAsia="ar-SA"/>
        </w:rPr>
        <w:t xml:space="preserve"> </w:t>
      </w:r>
    </w:p>
    <w:p w14:paraId="252992F6" w14:textId="77777777" w:rsidR="00C63005" w:rsidRPr="00533FA1" w:rsidRDefault="00C63005" w:rsidP="00C63005">
      <w:pPr>
        <w:jc w:val="both"/>
        <w:rPr>
          <w:lang w:val="ru-RU"/>
        </w:rPr>
      </w:pPr>
      <w:r w:rsidRPr="00533FA1">
        <w:rPr>
          <w:sz w:val="28"/>
          <w:lang w:val="ru-RU" w:eastAsia="uk-UA"/>
        </w:rPr>
        <w:t xml:space="preserve">         </w:t>
      </w:r>
      <w:r>
        <w:rPr>
          <w:sz w:val="28"/>
          <w:lang w:val="uk-UA" w:eastAsia="ar-SA"/>
        </w:rPr>
        <w:t xml:space="preserve"> екологічний податок – 78,6 тис. грн;</w:t>
      </w:r>
    </w:p>
    <w:p w14:paraId="46F7A8EE" w14:textId="77777777" w:rsidR="00C63005" w:rsidRPr="00533FA1" w:rsidRDefault="00C63005" w:rsidP="00C63005">
      <w:pPr>
        <w:jc w:val="both"/>
        <w:rPr>
          <w:lang w:val="ru-RU"/>
        </w:rPr>
      </w:pPr>
      <w:r>
        <w:rPr>
          <w:sz w:val="28"/>
          <w:lang w:val="uk-UA" w:eastAsia="ar-SA"/>
        </w:rPr>
        <w:tab/>
        <w:t>надходження коштів пайової участі у розвитку інфраструктури населеного пункту – 0,6 млн грн;</w:t>
      </w:r>
    </w:p>
    <w:p w14:paraId="261889D4" w14:textId="77777777" w:rsidR="00C63005" w:rsidRPr="008C1EF9" w:rsidRDefault="00C63005" w:rsidP="00C63005">
      <w:pPr>
        <w:jc w:val="both"/>
        <w:rPr>
          <w:lang w:val="uk-UA"/>
        </w:rPr>
      </w:pPr>
      <w:r>
        <w:rPr>
          <w:sz w:val="28"/>
          <w:lang w:val="uk-UA" w:eastAsia="ar-SA"/>
        </w:rPr>
        <w:tab/>
        <w:t>цільовий фонд – 132,9 тис. грн;</w:t>
      </w:r>
    </w:p>
    <w:p w14:paraId="166C5BEA" w14:textId="77777777" w:rsidR="00C63005" w:rsidRPr="008C1EF9" w:rsidRDefault="00C63005" w:rsidP="00C63005">
      <w:pPr>
        <w:jc w:val="both"/>
        <w:rPr>
          <w:lang w:val="uk-UA"/>
        </w:rPr>
      </w:pPr>
      <w:r>
        <w:rPr>
          <w:sz w:val="28"/>
          <w:lang w:val="uk-UA" w:eastAsia="ar-SA"/>
        </w:rPr>
        <w:t xml:space="preserve">          кошти від відчуження комунального майна –  0,4 млн грн;</w:t>
      </w:r>
    </w:p>
    <w:p w14:paraId="560EE7F0" w14:textId="77777777" w:rsidR="00C63005" w:rsidRPr="008C1EF9" w:rsidRDefault="00C63005" w:rsidP="00C63005">
      <w:pPr>
        <w:jc w:val="both"/>
        <w:rPr>
          <w:lang w:val="uk-UA"/>
        </w:rPr>
      </w:pPr>
      <w:r>
        <w:rPr>
          <w:sz w:val="28"/>
          <w:lang w:val="uk-UA" w:eastAsia="ar-SA"/>
        </w:rPr>
        <w:t xml:space="preserve">          кошти від продажу землі – 1,2 млн грн.</w:t>
      </w:r>
    </w:p>
    <w:p w14:paraId="14E4CA6A" w14:textId="77777777" w:rsidR="00C63005" w:rsidRPr="00533FA1" w:rsidRDefault="00C63005" w:rsidP="00C63005">
      <w:pPr>
        <w:jc w:val="both"/>
        <w:rPr>
          <w:lang w:val="ru-RU"/>
        </w:rPr>
      </w:pPr>
      <w:r>
        <w:rPr>
          <w:sz w:val="28"/>
          <w:lang w:val="uk-UA" w:eastAsia="ar-SA"/>
        </w:rPr>
        <w:tab/>
        <w:t>Крім власних доходів, до спеціального фонду місцевого бюджету надійшла субвенція на  реалізацію проектів в рамках Надзвичайної кредитної програми для відновлення України – 25,5 млн грн.</w:t>
      </w:r>
    </w:p>
    <w:p w14:paraId="42700D57" w14:textId="77777777" w:rsidR="002C3FB7" w:rsidRDefault="00C63005" w:rsidP="00C63005">
      <w:pPr>
        <w:jc w:val="both"/>
        <w:rPr>
          <w:lang w:val="uk-UA"/>
        </w:rPr>
      </w:pPr>
      <w:r>
        <w:rPr>
          <w:sz w:val="28"/>
          <w:lang w:val="uk-UA" w:eastAsia="ar-SA"/>
        </w:rPr>
        <w:t xml:space="preserve">          </w:t>
      </w:r>
      <w:r>
        <w:rPr>
          <w:b/>
          <w:sz w:val="28"/>
          <w:lang w:val="uk-UA" w:eastAsia="ar-SA"/>
        </w:rPr>
        <w:t>Загальний обсяг доходів бюджету міста Мелітополя за 2022 рік склав 839,3 млн грн.</w:t>
      </w:r>
      <w:r>
        <w:rPr>
          <w:sz w:val="28"/>
          <w:lang w:val="uk-UA" w:eastAsia="ru-RU"/>
        </w:rPr>
        <w:t xml:space="preserve"> </w:t>
      </w:r>
      <w:r>
        <w:rPr>
          <w:lang w:val="uk-UA"/>
        </w:rPr>
        <w:t xml:space="preserve">      </w:t>
      </w:r>
    </w:p>
    <w:p w14:paraId="5FBF6A9F" w14:textId="77777777" w:rsidR="002C3FB7" w:rsidRDefault="002C3FB7" w:rsidP="00C63005">
      <w:pPr>
        <w:jc w:val="both"/>
        <w:rPr>
          <w:lang w:val="uk-UA"/>
        </w:rPr>
      </w:pPr>
    </w:p>
    <w:p w14:paraId="28361163" w14:textId="5FBC8ECE" w:rsidR="00C63005" w:rsidRDefault="00C63005" w:rsidP="00C63005">
      <w:pPr>
        <w:jc w:val="both"/>
        <w:rPr>
          <w:lang w:val="uk-UA"/>
        </w:rPr>
      </w:pPr>
      <w:r>
        <w:rPr>
          <w:lang w:val="uk-UA"/>
        </w:rPr>
        <w:t xml:space="preserve">  </w:t>
      </w:r>
      <w:r>
        <w:rPr>
          <w:lang w:val="uk-UA" w:eastAsia="ar-SA"/>
        </w:rPr>
        <w:tab/>
      </w:r>
      <w:r>
        <w:rPr>
          <w:lang w:val="uk-UA"/>
        </w:rPr>
        <w:t xml:space="preserve">                          </w:t>
      </w:r>
    </w:p>
    <w:p w14:paraId="293B530C" w14:textId="77777777" w:rsidR="00C63005" w:rsidRPr="0044291A" w:rsidRDefault="00C63005" w:rsidP="002A4FA3">
      <w:pPr>
        <w:jc w:val="center"/>
        <w:rPr>
          <w:lang w:val="uk-UA" w:eastAsia="ar-SA"/>
        </w:rPr>
      </w:pPr>
    </w:p>
    <w:p w14:paraId="16F1B84C" w14:textId="77777777" w:rsidR="002A4FA3" w:rsidRPr="000845D0" w:rsidRDefault="002A4FA3" w:rsidP="002A4FA3">
      <w:pPr>
        <w:jc w:val="center"/>
        <w:rPr>
          <w:lang w:val="ru-RU"/>
        </w:rPr>
      </w:pPr>
      <w:r w:rsidRPr="000845D0">
        <w:rPr>
          <w:b/>
          <w:sz w:val="28"/>
          <w:u w:val="single"/>
          <w:lang w:val="uk-UA" w:eastAsia="ar-SA"/>
        </w:rPr>
        <w:t>ВИДАТКИ</w:t>
      </w:r>
    </w:p>
    <w:p w14:paraId="5237F3A8" w14:textId="77777777" w:rsidR="002A4FA3" w:rsidRPr="003C65BC" w:rsidRDefault="002A4FA3" w:rsidP="002A4FA3">
      <w:pPr>
        <w:jc w:val="both"/>
        <w:rPr>
          <w:lang w:val="ru-RU"/>
        </w:rPr>
      </w:pPr>
      <w:r w:rsidRPr="003C65BC">
        <w:rPr>
          <w:b/>
          <w:sz w:val="28"/>
          <w:szCs w:val="28"/>
          <w:lang w:val="uk-UA" w:eastAsia="ar-SA"/>
        </w:rPr>
        <w:t xml:space="preserve">               </w:t>
      </w:r>
    </w:p>
    <w:p w14:paraId="478B48C6" w14:textId="066293A7" w:rsidR="002A4FA3" w:rsidRPr="00D30845" w:rsidRDefault="002A4FA3" w:rsidP="002A4FA3">
      <w:pPr>
        <w:tabs>
          <w:tab w:val="left" w:pos="709"/>
        </w:tabs>
        <w:jc w:val="both"/>
        <w:rPr>
          <w:b/>
          <w:bCs/>
          <w:lang w:val="ru-RU"/>
        </w:rPr>
      </w:pPr>
      <w:r w:rsidRPr="003C65BC">
        <w:rPr>
          <w:b/>
          <w:sz w:val="28"/>
          <w:szCs w:val="28"/>
          <w:lang w:val="uk-UA" w:eastAsia="ar-SA"/>
        </w:rPr>
        <w:t xml:space="preserve">          </w:t>
      </w:r>
      <w:r w:rsidR="00B132BD">
        <w:rPr>
          <w:b/>
          <w:sz w:val="28"/>
          <w:szCs w:val="28"/>
          <w:lang w:val="uk-UA" w:eastAsia="ar-SA"/>
        </w:rPr>
        <w:t xml:space="preserve"> </w:t>
      </w:r>
      <w:r w:rsidRPr="000845D0">
        <w:rPr>
          <w:sz w:val="28"/>
          <w:szCs w:val="28"/>
          <w:lang w:val="uk-UA" w:eastAsia="ar-SA"/>
        </w:rPr>
        <w:t>Загальний обсяг видатків місцевого бюджету за 2022 р</w:t>
      </w:r>
      <w:r w:rsidR="00B64AA2">
        <w:rPr>
          <w:sz w:val="28"/>
          <w:szCs w:val="28"/>
          <w:lang w:val="uk-UA" w:eastAsia="ar-SA"/>
        </w:rPr>
        <w:t>ік</w:t>
      </w:r>
      <w:r w:rsidRPr="000845D0">
        <w:rPr>
          <w:sz w:val="28"/>
          <w:szCs w:val="28"/>
          <w:lang w:val="uk-UA" w:eastAsia="ar-SA"/>
        </w:rPr>
        <w:t xml:space="preserve"> склав </w:t>
      </w:r>
      <w:r w:rsidR="00B64AA2">
        <w:rPr>
          <w:sz w:val="28"/>
          <w:szCs w:val="28"/>
          <w:lang w:val="uk-UA" w:eastAsia="ar-SA"/>
        </w:rPr>
        <w:t xml:space="preserve">              </w:t>
      </w:r>
      <w:r w:rsidR="00EB0263" w:rsidRPr="00EB0263">
        <w:rPr>
          <w:b/>
          <w:bCs/>
          <w:sz w:val="28"/>
          <w:szCs w:val="28"/>
          <w:lang w:val="uk-UA" w:eastAsia="ar-SA"/>
        </w:rPr>
        <w:t>8</w:t>
      </w:r>
      <w:r w:rsidR="00F306F4" w:rsidRPr="00AF09CD">
        <w:rPr>
          <w:b/>
          <w:bCs/>
          <w:sz w:val="28"/>
          <w:szCs w:val="28"/>
          <w:lang w:val="ru-RU" w:eastAsia="ar-SA"/>
        </w:rPr>
        <w:t>0</w:t>
      </w:r>
      <w:r w:rsidR="00EB0263" w:rsidRPr="00EB0263">
        <w:rPr>
          <w:b/>
          <w:bCs/>
          <w:sz w:val="28"/>
          <w:szCs w:val="28"/>
          <w:lang w:val="uk-UA" w:eastAsia="ar-SA"/>
        </w:rPr>
        <w:t>2</w:t>
      </w:r>
      <w:r w:rsidR="00F306F4" w:rsidRPr="00EB0263">
        <w:rPr>
          <w:b/>
          <w:bCs/>
          <w:sz w:val="28"/>
          <w:szCs w:val="28"/>
          <w:lang w:val="uk-UA" w:eastAsia="ar-SA"/>
        </w:rPr>
        <w:t>,</w:t>
      </w:r>
      <w:r w:rsidR="00F306F4" w:rsidRPr="00AF09CD">
        <w:rPr>
          <w:b/>
          <w:bCs/>
          <w:sz w:val="28"/>
          <w:szCs w:val="28"/>
          <w:lang w:val="ru-RU" w:eastAsia="ar-SA"/>
        </w:rPr>
        <w:t>9</w:t>
      </w:r>
      <w:r w:rsidRPr="00EB0263">
        <w:rPr>
          <w:b/>
          <w:sz w:val="28"/>
          <w:szCs w:val="28"/>
          <w:lang w:val="uk-UA" w:eastAsia="ar-SA"/>
        </w:rPr>
        <w:t xml:space="preserve"> </w:t>
      </w:r>
      <w:r w:rsidRPr="000845D0">
        <w:rPr>
          <w:b/>
          <w:sz w:val="28"/>
          <w:szCs w:val="28"/>
          <w:lang w:val="uk-UA" w:eastAsia="ar-SA"/>
        </w:rPr>
        <w:t>млн грн,</w:t>
      </w:r>
      <w:r w:rsidRPr="000845D0">
        <w:rPr>
          <w:sz w:val="28"/>
          <w:szCs w:val="28"/>
          <w:lang w:val="uk-UA" w:eastAsia="ar-SA"/>
        </w:rPr>
        <w:t xml:space="preserve"> </w:t>
      </w:r>
      <w:r w:rsidR="00B64AA2">
        <w:rPr>
          <w:sz w:val="28"/>
          <w:szCs w:val="28"/>
          <w:lang w:val="uk-UA" w:eastAsia="ar-SA"/>
        </w:rPr>
        <w:t>а саме</w:t>
      </w:r>
      <w:r w:rsidRPr="000845D0">
        <w:rPr>
          <w:sz w:val="28"/>
          <w:szCs w:val="28"/>
          <w:lang w:val="uk-UA" w:eastAsia="ar-SA"/>
        </w:rPr>
        <w:t xml:space="preserve">: </w:t>
      </w:r>
      <w:r w:rsidRPr="000845D0">
        <w:rPr>
          <w:sz w:val="28"/>
          <w:lang w:val="uk-UA" w:eastAsia="ar-SA"/>
        </w:rPr>
        <w:t xml:space="preserve">видатки загального фонду </w:t>
      </w:r>
      <w:r w:rsidR="00FC7FF5" w:rsidRPr="00AF09CD">
        <w:rPr>
          <w:b/>
          <w:bCs/>
          <w:sz w:val="28"/>
          <w:szCs w:val="28"/>
          <w:lang w:val="ru-RU" w:eastAsia="ar-SA"/>
        </w:rPr>
        <w:t>700</w:t>
      </w:r>
      <w:r w:rsidR="00FC7FF5">
        <w:rPr>
          <w:b/>
          <w:bCs/>
          <w:sz w:val="28"/>
          <w:szCs w:val="28"/>
          <w:lang w:val="uk-UA" w:eastAsia="ar-SA"/>
        </w:rPr>
        <w:t>,</w:t>
      </w:r>
      <w:r w:rsidR="00FC7FF5" w:rsidRPr="00AF09CD">
        <w:rPr>
          <w:b/>
          <w:bCs/>
          <w:sz w:val="28"/>
          <w:szCs w:val="28"/>
          <w:lang w:val="ru-RU" w:eastAsia="ar-SA"/>
        </w:rPr>
        <w:t>9</w:t>
      </w:r>
      <w:r w:rsidRPr="000845D0">
        <w:rPr>
          <w:sz w:val="28"/>
          <w:lang w:val="uk-UA" w:eastAsia="ar-SA"/>
        </w:rPr>
        <w:t xml:space="preserve"> </w:t>
      </w:r>
      <w:r w:rsidRPr="000845D0">
        <w:rPr>
          <w:b/>
          <w:sz w:val="28"/>
          <w:lang w:val="uk-UA" w:eastAsia="ar-SA"/>
        </w:rPr>
        <w:t>млн грн,</w:t>
      </w:r>
      <w:r w:rsidRPr="000845D0">
        <w:rPr>
          <w:sz w:val="28"/>
          <w:lang w:val="uk-UA" w:eastAsia="ar-SA"/>
        </w:rPr>
        <w:t xml:space="preserve"> що складає 6</w:t>
      </w:r>
      <w:r w:rsidR="00491CA8">
        <w:rPr>
          <w:sz w:val="28"/>
          <w:lang w:val="uk-UA" w:eastAsia="ar-SA"/>
        </w:rPr>
        <w:t>2</w:t>
      </w:r>
      <w:r w:rsidRPr="000845D0">
        <w:rPr>
          <w:sz w:val="28"/>
          <w:lang w:val="uk-UA" w:eastAsia="ar-SA"/>
        </w:rPr>
        <w:t>,</w:t>
      </w:r>
      <w:r w:rsidR="00491CA8">
        <w:rPr>
          <w:sz w:val="28"/>
          <w:lang w:val="uk-UA" w:eastAsia="ar-SA"/>
        </w:rPr>
        <w:t>1</w:t>
      </w:r>
      <w:r w:rsidRPr="000845D0">
        <w:rPr>
          <w:sz w:val="28"/>
          <w:lang w:val="uk-UA" w:eastAsia="ar-SA"/>
        </w:rPr>
        <w:t>% від запланованого обсягу видатків</w:t>
      </w:r>
      <w:r w:rsidR="00A665F4">
        <w:rPr>
          <w:sz w:val="28"/>
          <w:lang w:val="uk-UA" w:eastAsia="ar-SA"/>
        </w:rPr>
        <w:t xml:space="preserve"> та в</w:t>
      </w:r>
      <w:r w:rsidR="00260566">
        <w:rPr>
          <w:sz w:val="28"/>
          <w:lang w:val="uk-UA" w:eastAsia="ar-SA"/>
        </w:rPr>
        <w:t xml:space="preserve">идатки спеціального фонду </w:t>
      </w:r>
      <w:r w:rsidR="00A665F4">
        <w:rPr>
          <w:sz w:val="28"/>
          <w:lang w:val="uk-UA" w:eastAsia="ar-SA"/>
        </w:rPr>
        <w:t xml:space="preserve">              </w:t>
      </w:r>
      <w:r w:rsidR="00086499" w:rsidRPr="00D30845">
        <w:rPr>
          <w:b/>
          <w:bCs/>
          <w:sz w:val="28"/>
          <w:lang w:val="uk-UA" w:eastAsia="ar-SA"/>
        </w:rPr>
        <w:t>102 млн.грн.</w:t>
      </w:r>
      <w:r w:rsidRPr="00D30845">
        <w:rPr>
          <w:b/>
          <w:bCs/>
          <w:sz w:val="28"/>
          <w:lang w:val="uk-UA" w:eastAsia="ar-SA"/>
        </w:rPr>
        <w:t xml:space="preserve"> </w:t>
      </w:r>
    </w:p>
    <w:p w14:paraId="4573BE7A" w14:textId="77777777" w:rsidR="002A4FA3" w:rsidRPr="000845D0" w:rsidRDefault="002A4FA3" w:rsidP="002A4FA3">
      <w:pPr>
        <w:tabs>
          <w:tab w:val="left" w:pos="709"/>
          <w:tab w:val="left" w:pos="1418"/>
          <w:tab w:val="left" w:pos="2127"/>
          <w:tab w:val="left" w:pos="2836"/>
          <w:tab w:val="left" w:pos="3545"/>
          <w:tab w:val="left" w:pos="4254"/>
          <w:tab w:val="left" w:pos="4963"/>
          <w:tab w:val="left" w:pos="5672"/>
          <w:tab w:val="left" w:pos="6381"/>
          <w:tab w:val="left" w:pos="8556"/>
        </w:tabs>
        <w:jc w:val="both"/>
        <w:rPr>
          <w:lang w:val="ru-RU"/>
        </w:rPr>
      </w:pPr>
      <w:r w:rsidRPr="000845D0">
        <w:rPr>
          <w:sz w:val="28"/>
          <w:lang w:val="uk-UA" w:eastAsia="ar-SA"/>
        </w:rPr>
        <w:tab/>
        <w:t>Між галузями видатки розподілені таким чином:</w:t>
      </w:r>
      <w:r w:rsidRPr="000845D0">
        <w:rPr>
          <w:sz w:val="28"/>
          <w:lang w:val="uk-UA" w:eastAsia="ar-SA"/>
        </w:rPr>
        <w:tab/>
      </w:r>
    </w:p>
    <w:p w14:paraId="045F3367" w14:textId="6B585A1D" w:rsidR="002A4FA3" w:rsidRPr="000845D0" w:rsidRDefault="002A4FA3" w:rsidP="002A4FA3">
      <w:pPr>
        <w:ind w:firstLine="709"/>
        <w:jc w:val="both"/>
        <w:rPr>
          <w:lang w:val="ru-RU"/>
        </w:rPr>
      </w:pPr>
      <w:r w:rsidRPr="000845D0">
        <w:rPr>
          <w:b/>
          <w:sz w:val="28"/>
          <w:lang w:val="uk-UA" w:eastAsia="ar-SA"/>
        </w:rPr>
        <w:t xml:space="preserve">освіта – </w:t>
      </w:r>
      <w:r w:rsidR="00491CA8">
        <w:rPr>
          <w:b/>
          <w:sz w:val="28"/>
          <w:lang w:val="uk-UA" w:eastAsia="ar-SA"/>
        </w:rPr>
        <w:t>495,1</w:t>
      </w:r>
      <w:r w:rsidRPr="000845D0">
        <w:rPr>
          <w:b/>
          <w:sz w:val="28"/>
          <w:lang w:val="uk-UA" w:eastAsia="ar-SA"/>
        </w:rPr>
        <w:t xml:space="preserve"> млн грн, </w:t>
      </w:r>
      <w:r w:rsidRPr="000845D0">
        <w:rPr>
          <w:sz w:val="28"/>
          <w:lang w:val="uk-UA" w:eastAsia="ar-SA"/>
        </w:rPr>
        <w:t>або 70,</w:t>
      </w:r>
      <w:r w:rsidR="00F55BE4">
        <w:rPr>
          <w:sz w:val="28"/>
          <w:lang w:val="uk-UA" w:eastAsia="ar-SA"/>
        </w:rPr>
        <w:t>3</w:t>
      </w:r>
      <w:r w:rsidRPr="000845D0">
        <w:rPr>
          <w:sz w:val="28"/>
          <w:lang w:val="uk-UA" w:eastAsia="ar-SA"/>
        </w:rPr>
        <w:t>% від загальної суми видатків;</w:t>
      </w:r>
      <w:r w:rsidRPr="000845D0">
        <w:rPr>
          <w:b/>
          <w:sz w:val="28"/>
          <w:lang w:val="uk-UA" w:eastAsia="ar-SA"/>
        </w:rPr>
        <w:t xml:space="preserve"> </w:t>
      </w:r>
    </w:p>
    <w:p w14:paraId="5343AB2B" w14:textId="7C69E6CC" w:rsidR="002A4FA3" w:rsidRPr="003C65BC" w:rsidRDefault="002A4FA3" w:rsidP="002A4FA3">
      <w:pPr>
        <w:jc w:val="both"/>
        <w:rPr>
          <w:lang w:val="ru-RU"/>
        </w:rPr>
      </w:pPr>
      <w:r w:rsidRPr="000845D0">
        <w:rPr>
          <w:sz w:val="28"/>
          <w:lang w:val="uk-UA" w:eastAsia="uk-UA"/>
        </w:rPr>
        <w:t xml:space="preserve">          </w:t>
      </w:r>
      <w:r w:rsidRPr="000845D0">
        <w:rPr>
          <w:b/>
          <w:sz w:val="28"/>
          <w:lang w:val="uk-UA" w:eastAsia="ar-SA"/>
        </w:rPr>
        <w:t xml:space="preserve">охорона здоров’я – 17,2 млн грн, </w:t>
      </w:r>
      <w:r w:rsidRPr="000845D0">
        <w:rPr>
          <w:sz w:val="28"/>
          <w:lang w:val="uk-UA" w:eastAsia="ar-SA"/>
        </w:rPr>
        <w:t xml:space="preserve">або </w:t>
      </w:r>
      <w:r w:rsidR="004F3026">
        <w:rPr>
          <w:sz w:val="28"/>
          <w:lang w:val="uk-UA" w:eastAsia="ar-SA"/>
        </w:rPr>
        <w:t>2,4</w:t>
      </w:r>
      <w:r w:rsidRPr="000845D0">
        <w:rPr>
          <w:sz w:val="28"/>
          <w:lang w:val="ru-RU" w:eastAsia="ar-SA"/>
        </w:rPr>
        <w:t>%</w:t>
      </w:r>
      <w:r w:rsidRPr="000845D0">
        <w:rPr>
          <w:sz w:val="28"/>
          <w:lang w:val="uk-UA" w:eastAsia="ar-SA"/>
        </w:rPr>
        <w:t>;</w:t>
      </w:r>
      <w:r w:rsidRPr="003C65BC">
        <w:rPr>
          <w:b/>
          <w:sz w:val="28"/>
          <w:lang w:val="uk-UA" w:eastAsia="ar-SA"/>
        </w:rPr>
        <w:t xml:space="preserve">   </w:t>
      </w:r>
    </w:p>
    <w:p w14:paraId="660A65AA" w14:textId="05C82C4E" w:rsidR="002A4FA3" w:rsidRPr="000845D0" w:rsidRDefault="002A4FA3" w:rsidP="002A4FA3">
      <w:pPr>
        <w:jc w:val="both"/>
        <w:rPr>
          <w:lang w:val="ru-RU"/>
        </w:rPr>
      </w:pPr>
      <w:r w:rsidRPr="007D05F2">
        <w:rPr>
          <w:color w:val="FF0000"/>
          <w:sz w:val="28"/>
          <w:lang w:val="ru-RU" w:eastAsia="uk-UA"/>
        </w:rPr>
        <w:t xml:space="preserve">          </w:t>
      </w:r>
      <w:r w:rsidRPr="000845D0">
        <w:rPr>
          <w:b/>
          <w:sz w:val="28"/>
          <w:lang w:val="uk-UA" w:eastAsia="ar-SA"/>
        </w:rPr>
        <w:t xml:space="preserve">соціальний захист населення – </w:t>
      </w:r>
      <w:r w:rsidR="0027681C">
        <w:rPr>
          <w:b/>
          <w:sz w:val="28"/>
          <w:lang w:val="uk-UA" w:eastAsia="ar-SA"/>
        </w:rPr>
        <w:t>10,5</w:t>
      </w:r>
      <w:r w:rsidRPr="000845D0">
        <w:rPr>
          <w:b/>
          <w:sz w:val="28"/>
          <w:lang w:val="uk-UA" w:eastAsia="ar-SA"/>
        </w:rPr>
        <w:t xml:space="preserve"> </w:t>
      </w:r>
      <w:r w:rsidRPr="000845D0">
        <w:rPr>
          <w:b/>
          <w:sz w:val="28"/>
          <w:lang w:val="ru-RU" w:eastAsia="ar-SA"/>
        </w:rPr>
        <w:t xml:space="preserve">млн </w:t>
      </w:r>
      <w:r w:rsidRPr="000845D0">
        <w:rPr>
          <w:b/>
          <w:sz w:val="28"/>
          <w:lang w:val="uk-UA" w:eastAsia="ar-SA"/>
        </w:rPr>
        <w:t xml:space="preserve">грн, </w:t>
      </w:r>
      <w:r w:rsidRPr="000845D0">
        <w:rPr>
          <w:sz w:val="28"/>
          <w:lang w:val="uk-UA" w:eastAsia="ar-SA"/>
        </w:rPr>
        <w:t>або 1,</w:t>
      </w:r>
      <w:r w:rsidR="00E8276B">
        <w:rPr>
          <w:sz w:val="28"/>
          <w:lang w:val="uk-UA" w:eastAsia="ar-SA"/>
        </w:rPr>
        <w:t>5</w:t>
      </w:r>
      <w:r w:rsidRPr="000845D0">
        <w:rPr>
          <w:sz w:val="28"/>
          <w:lang w:val="uk-UA" w:eastAsia="ar-SA"/>
        </w:rPr>
        <w:t>%;</w:t>
      </w:r>
      <w:r w:rsidRPr="000845D0">
        <w:rPr>
          <w:b/>
          <w:sz w:val="28"/>
          <w:lang w:val="uk-UA" w:eastAsia="ar-SA"/>
        </w:rPr>
        <w:t xml:space="preserve">  </w:t>
      </w:r>
    </w:p>
    <w:p w14:paraId="37EB0AD1" w14:textId="3C113D4F" w:rsidR="002A4FA3" w:rsidRPr="000845D0" w:rsidRDefault="002A4FA3" w:rsidP="002A4FA3">
      <w:pPr>
        <w:jc w:val="both"/>
        <w:rPr>
          <w:lang w:val="ru-RU"/>
        </w:rPr>
      </w:pPr>
      <w:r w:rsidRPr="000845D0">
        <w:rPr>
          <w:b/>
          <w:sz w:val="28"/>
          <w:lang w:val="uk-UA" w:eastAsia="ar-SA"/>
        </w:rPr>
        <w:tab/>
        <w:t xml:space="preserve">культура – </w:t>
      </w:r>
      <w:r w:rsidR="0027681C">
        <w:rPr>
          <w:b/>
          <w:sz w:val="28"/>
          <w:lang w:val="uk-UA" w:eastAsia="ar-SA"/>
        </w:rPr>
        <w:t>33,8</w:t>
      </w:r>
      <w:r w:rsidRPr="000845D0">
        <w:rPr>
          <w:b/>
          <w:sz w:val="28"/>
          <w:lang w:val="uk-UA" w:eastAsia="ar-SA"/>
        </w:rPr>
        <w:t xml:space="preserve"> млн грн, </w:t>
      </w:r>
      <w:r w:rsidRPr="000845D0">
        <w:rPr>
          <w:sz w:val="28"/>
          <w:lang w:val="uk-UA" w:eastAsia="ar-SA"/>
        </w:rPr>
        <w:t xml:space="preserve">або </w:t>
      </w:r>
      <w:r w:rsidR="00AC3EC0">
        <w:rPr>
          <w:sz w:val="28"/>
          <w:lang w:val="uk-UA" w:eastAsia="ar-SA"/>
        </w:rPr>
        <w:t>4,8</w:t>
      </w:r>
      <w:r w:rsidRPr="000845D0">
        <w:rPr>
          <w:sz w:val="28"/>
          <w:lang w:val="uk-UA" w:eastAsia="ar-SA"/>
        </w:rPr>
        <w:t xml:space="preserve">%;  </w:t>
      </w:r>
    </w:p>
    <w:p w14:paraId="4F0AC885" w14:textId="59F49030" w:rsidR="002A4FA3" w:rsidRPr="000845D0" w:rsidRDefault="002A4FA3" w:rsidP="002A4FA3">
      <w:pPr>
        <w:ind w:firstLine="709"/>
        <w:jc w:val="both"/>
        <w:rPr>
          <w:lang w:val="ru-RU"/>
        </w:rPr>
      </w:pPr>
      <w:r w:rsidRPr="000845D0">
        <w:rPr>
          <w:b/>
          <w:sz w:val="28"/>
          <w:lang w:val="uk-UA" w:eastAsia="ar-SA"/>
        </w:rPr>
        <w:t xml:space="preserve">фізична культура </w:t>
      </w:r>
      <w:r w:rsidR="00AD2012">
        <w:rPr>
          <w:b/>
          <w:sz w:val="28"/>
          <w:lang w:val="uk-UA" w:eastAsia="ar-SA"/>
        </w:rPr>
        <w:t>-</w:t>
      </w:r>
      <w:r w:rsidRPr="000845D0">
        <w:rPr>
          <w:b/>
          <w:sz w:val="28"/>
          <w:lang w:val="uk-UA" w:eastAsia="ar-SA"/>
        </w:rPr>
        <w:t xml:space="preserve"> 1</w:t>
      </w:r>
      <w:r w:rsidR="0027681C">
        <w:rPr>
          <w:b/>
          <w:sz w:val="28"/>
          <w:lang w:val="uk-UA" w:eastAsia="ar-SA"/>
        </w:rPr>
        <w:t>5</w:t>
      </w:r>
      <w:r w:rsidRPr="000845D0">
        <w:rPr>
          <w:b/>
          <w:sz w:val="28"/>
          <w:lang w:val="uk-UA" w:eastAsia="ar-SA"/>
        </w:rPr>
        <w:t>,</w:t>
      </w:r>
      <w:r w:rsidR="0027681C">
        <w:rPr>
          <w:b/>
          <w:sz w:val="28"/>
          <w:lang w:val="uk-UA" w:eastAsia="ar-SA"/>
        </w:rPr>
        <w:t>3</w:t>
      </w:r>
      <w:r w:rsidRPr="000845D0">
        <w:rPr>
          <w:b/>
          <w:sz w:val="28"/>
          <w:lang w:val="uk-UA" w:eastAsia="ar-SA"/>
        </w:rPr>
        <w:t xml:space="preserve"> млн грн, </w:t>
      </w:r>
      <w:r w:rsidRPr="000845D0">
        <w:rPr>
          <w:sz w:val="28"/>
          <w:lang w:val="uk-UA" w:eastAsia="ar-SA"/>
        </w:rPr>
        <w:t>або 2,2%;</w:t>
      </w:r>
      <w:r w:rsidRPr="000845D0">
        <w:rPr>
          <w:b/>
          <w:sz w:val="28"/>
          <w:lang w:val="uk-UA" w:eastAsia="ar-SA"/>
        </w:rPr>
        <w:t xml:space="preserve">   </w:t>
      </w:r>
    </w:p>
    <w:p w14:paraId="6BBB72ED" w14:textId="3D5C0098" w:rsidR="002A4FA3" w:rsidRPr="000845D0" w:rsidRDefault="002A4FA3" w:rsidP="002A4FA3">
      <w:pPr>
        <w:ind w:firstLine="709"/>
        <w:jc w:val="both"/>
        <w:rPr>
          <w:lang w:val="ru-RU"/>
        </w:rPr>
      </w:pPr>
      <w:r w:rsidRPr="000845D0">
        <w:rPr>
          <w:b/>
          <w:sz w:val="28"/>
          <w:lang w:val="uk-UA" w:eastAsia="ar-SA"/>
        </w:rPr>
        <w:t xml:space="preserve">житлово-комунальне господарство </w:t>
      </w:r>
      <w:r w:rsidR="00AD2012">
        <w:rPr>
          <w:b/>
          <w:sz w:val="28"/>
          <w:lang w:val="uk-UA" w:eastAsia="ar-SA"/>
        </w:rPr>
        <w:t xml:space="preserve">- </w:t>
      </w:r>
      <w:r w:rsidRPr="000845D0">
        <w:rPr>
          <w:b/>
          <w:sz w:val="28"/>
          <w:lang w:val="uk-UA" w:eastAsia="ar-SA"/>
        </w:rPr>
        <w:t>1</w:t>
      </w:r>
      <w:r w:rsidR="007B78B5">
        <w:rPr>
          <w:b/>
          <w:sz w:val="28"/>
          <w:lang w:val="uk-UA" w:eastAsia="ar-SA"/>
        </w:rPr>
        <w:t>4</w:t>
      </w:r>
      <w:r w:rsidRPr="000845D0">
        <w:rPr>
          <w:b/>
          <w:sz w:val="28"/>
          <w:lang w:val="uk-UA" w:eastAsia="ar-SA"/>
        </w:rPr>
        <w:t>,</w:t>
      </w:r>
      <w:r w:rsidR="007B78B5">
        <w:rPr>
          <w:b/>
          <w:sz w:val="28"/>
          <w:lang w:val="uk-UA" w:eastAsia="ar-SA"/>
        </w:rPr>
        <w:t>0</w:t>
      </w:r>
      <w:r w:rsidRPr="000845D0">
        <w:rPr>
          <w:b/>
          <w:sz w:val="28"/>
          <w:lang w:val="uk-UA" w:eastAsia="ar-SA"/>
        </w:rPr>
        <w:t xml:space="preserve"> </w:t>
      </w:r>
      <w:r w:rsidRPr="000845D0">
        <w:rPr>
          <w:b/>
          <w:sz w:val="28"/>
          <w:lang w:val="ru-RU" w:eastAsia="ar-SA"/>
        </w:rPr>
        <w:t xml:space="preserve">млн </w:t>
      </w:r>
      <w:r w:rsidRPr="000845D0">
        <w:rPr>
          <w:b/>
          <w:sz w:val="28"/>
          <w:lang w:val="uk-UA" w:eastAsia="ar-SA"/>
        </w:rPr>
        <w:t xml:space="preserve">грн, </w:t>
      </w:r>
      <w:r w:rsidRPr="000845D0">
        <w:rPr>
          <w:sz w:val="28"/>
          <w:lang w:val="uk-UA" w:eastAsia="ar-SA"/>
        </w:rPr>
        <w:t>або 2%.</w:t>
      </w:r>
    </w:p>
    <w:p w14:paraId="505F744F" w14:textId="6750F195" w:rsidR="008225AA" w:rsidRDefault="002A4FA3" w:rsidP="002A4FA3">
      <w:pPr>
        <w:jc w:val="both"/>
        <w:rPr>
          <w:sz w:val="28"/>
          <w:lang w:val="uk-UA" w:eastAsia="ar-SA"/>
        </w:rPr>
      </w:pPr>
      <w:r w:rsidRPr="007D05F2">
        <w:rPr>
          <w:color w:val="FF0000"/>
          <w:sz w:val="28"/>
          <w:lang w:val="ru-RU" w:eastAsia="uk-UA"/>
        </w:rPr>
        <w:t xml:space="preserve">    </w:t>
      </w:r>
      <w:r w:rsidRPr="007D05F2">
        <w:rPr>
          <w:color w:val="FF0000"/>
          <w:sz w:val="28"/>
          <w:lang w:val="uk-UA" w:eastAsia="uk-UA"/>
        </w:rPr>
        <w:t xml:space="preserve">      </w:t>
      </w:r>
      <w:r w:rsidRPr="00AA2854">
        <w:rPr>
          <w:sz w:val="28"/>
          <w:lang w:val="uk-UA" w:eastAsia="ar-SA"/>
        </w:rPr>
        <w:t xml:space="preserve">Із загальної суми видатків місцевого бюджету видатки </w:t>
      </w:r>
      <w:r w:rsidRPr="00AA2854">
        <w:rPr>
          <w:b/>
          <w:sz w:val="28"/>
          <w:lang w:val="uk-UA" w:eastAsia="ar-SA"/>
        </w:rPr>
        <w:t>на оплату</w:t>
      </w:r>
      <w:r w:rsidRPr="00AA2854">
        <w:rPr>
          <w:sz w:val="28"/>
          <w:lang w:val="uk-UA" w:eastAsia="ar-SA"/>
        </w:rPr>
        <w:t xml:space="preserve"> </w:t>
      </w:r>
      <w:r w:rsidRPr="00AA2854">
        <w:rPr>
          <w:b/>
          <w:sz w:val="28"/>
          <w:lang w:val="uk-UA" w:eastAsia="ar-SA"/>
        </w:rPr>
        <w:t>праці працівників</w:t>
      </w:r>
      <w:r w:rsidRPr="00AA2854">
        <w:rPr>
          <w:sz w:val="28"/>
          <w:lang w:val="uk-UA" w:eastAsia="ar-SA"/>
        </w:rPr>
        <w:t xml:space="preserve"> бюджетної сфери склали </w:t>
      </w:r>
      <w:r w:rsidR="00285F53">
        <w:rPr>
          <w:b/>
          <w:bCs/>
          <w:sz w:val="28"/>
          <w:lang w:val="uk-UA" w:eastAsia="ar-SA"/>
        </w:rPr>
        <w:t>584</w:t>
      </w:r>
      <w:r w:rsidR="00170686">
        <w:rPr>
          <w:b/>
          <w:bCs/>
          <w:sz w:val="28"/>
          <w:lang w:val="uk-UA" w:eastAsia="ar-SA"/>
        </w:rPr>
        <w:t>,5</w:t>
      </w:r>
      <w:r w:rsidRPr="00AA2854">
        <w:rPr>
          <w:sz w:val="28"/>
          <w:lang w:val="uk-UA" w:eastAsia="ar-SA"/>
        </w:rPr>
        <w:t xml:space="preserve"> </w:t>
      </w:r>
      <w:r w:rsidRPr="00AA2854">
        <w:rPr>
          <w:b/>
          <w:sz w:val="28"/>
          <w:lang w:val="uk-UA" w:eastAsia="ar-SA"/>
        </w:rPr>
        <w:t>млн грн,</w:t>
      </w:r>
      <w:r w:rsidRPr="00AA2854">
        <w:rPr>
          <w:sz w:val="28"/>
          <w:lang w:val="uk-UA" w:eastAsia="ar-SA"/>
        </w:rPr>
        <w:t xml:space="preserve"> що складає 8</w:t>
      </w:r>
      <w:r w:rsidR="009137BD">
        <w:rPr>
          <w:sz w:val="28"/>
          <w:lang w:val="uk-UA" w:eastAsia="ar-SA"/>
        </w:rPr>
        <w:t>3,4</w:t>
      </w:r>
      <w:r w:rsidRPr="00AA2854">
        <w:rPr>
          <w:sz w:val="28"/>
          <w:lang w:val="uk-UA" w:eastAsia="ar-SA"/>
        </w:rPr>
        <w:t>%</w:t>
      </w:r>
      <w:r w:rsidRPr="007D05F2">
        <w:rPr>
          <w:color w:val="FF0000"/>
          <w:sz w:val="28"/>
          <w:lang w:val="uk-UA" w:eastAsia="ar-SA"/>
        </w:rPr>
        <w:t xml:space="preserve"> </w:t>
      </w:r>
      <w:r w:rsidRPr="00AA2854">
        <w:rPr>
          <w:sz w:val="28"/>
          <w:lang w:val="uk-UA" w:eastAsia="ar-SA"/>
        </w:rPr>
        <w:t>від загальної суми видатків</w:t>
      </w:r>
      <w:r w:rsidR="00431BF2">
        <w:rPr>
          <w:sz w:val="28"/>
          <w:lang w:val="uk-UA" w:eastAsia="ar-SA"/>
        </w:rPr>
        <w:t xml:space="preserve"> в т</w:t>
      </w:r>
      <w:r w:rsidR="00763671">
        <w:rPr>
          <w:sz w:val="28"/>
          <w:lang w:val="uk-UA" w:eastAsia="ar-SA"/>
        </w:rPr>
        <w:t xml:space="preserve">ому </w:t>
      </w:r>
      <w:r w:rsidR="00431BF2">
        <w:rPr>
          <w:sz w:val="28"/>
          <w:lang w:val="uk-UA" w:eastAsia="ar-SA"/>
        </w:rPr>
        <w:t>ч</w:t>
      </w:r>
      <w:r w:rsidR="00E870F4">
        <w:rPr>
          <w:sz w:val="28"/>
          <w:lang w:val="uk-UA" w:eastAsia="ar-SA"/>
        </w:rPr>
        <w:t>и</w:t>
      </w:r>
      <w:r w:rsidR="00763671">
        <w:rPr>
          <w:sz w:val="28"/>
          <w:lang w:val="uk-UA" w:eastAsia="ar-SA"/>
        </w:rPr>
        <w:t>слі</w:t>
      </w:r>
      <w:r w:rsidR="00431BF2">
        <w:rPr>
          <w:sz w:val="28"/>
          <w:lang w:val="uk-UA" w:eastAsia="ar-SA"/>
        </w:rPr>
        <w:t xml:space="preserve"> за рахунок субвенцій </w:t>
      </w:r>
      <w:r w:rsidR="00763671">
        <w:rPr>
          <w:sz w:val="28"/>
          <w:lang w:val="uk-UA" w:eastAsia="ar-SA"/>
        </w:rPr>
        <w:t>255,7 млн.грн</w:t>
      </w:r>
      <w:r w:rsidRPr="00AA2854">
        <w:rPr>
          <w:sz w:val="28"/>
          <w:lang w:val="uk-UA" w:eastAsia="ar-SA"/>
        </w:rPr>
        <w:t xml:space="preserve">, </w:t>
      </w:r>
    </w:p>
    <w:p w14:paraId="1134DB6C" w14:textId="6B10F8E2" w:rsidR="002A4FA3" w:rsidRPr="00AA2854" w:rsidRDefault="00A86D9E" w:rsidP="002F77D8">
      <w:pPr>
        <w:jc w:val="both"/>
        <w:rPr>
          <w:lang w:val="uk-UA"/>
        </w:rPr>
      </w:pPr>
      <w:r>
        <w:rPr>
          <w:b/>
          <w:sz w:val="28"/>
          <w:lang w:val="uk-UA" w:eastAsia="ar-SA"/>
        </w:rPr>
        <w:t xml:space="preserve">          </w:t>
      </w:r>
      <w:r w:rsidRPr="00A86D9E">
        <w:rPr>
          <w:bCs/>
          <w:sz w:val="28"/>
          <w:lang w:val="uk-UA" w:eastAsia="ar-SA"/>
        </w:rPr>
        <w:t>Видатк</w:t>
      </w:r>
      <w:r w:rsidR="00611857">
        <w:rPr>
          <w:bCs/>
          <w:sz w:val="28"/>
          <w:lang w:val="uk-UA" w:eastAsia="ar-SA"/>
        </w:rPr>
        <w:t>и</w:t>
      </w:r>
      <w:r w:rsidRPr="00A86D9E">
        <w:rPr>
          <w:bCs/>
          <w:sz w:val="28"/>
          <w:lang w:val="uk-UA" w:eastAsia="ar-SA"/>
        </w:rPr>
        <w:t xml:space="preserve"> </w:t>
      </w:r>
      <w:r w:rsidR="002A4FA3" w:rsidRPr="00A86D9E">
        <w:rPr>
          <w:bCs/>
          <w:sz w:val="28"/>
          <w:lang w:val="uk-UA" w:eastAsia="ar-SA"/>
        </w:rPr>
        <w:t>на оплату енергоносіїв</w:t>
      </w:r>
      <w:r w:rsidR="002A4FA3" w:rsidRPr="00AA2854">
        <w:rPr>
          <w:b/>
          <w:sz w:val="28"/>
          <w:lang w:val="uk-UA" w:eastAsia="ar-SA"/>
        </w:rPr>
        <w:t xml:space="preserve"> – 45,</w:t>
      </w:r>
      <w:r w:rsidR="00567E6C">
        <w:rPr>
          <w:b/>
          <w:sz w:val="28"/>
          <w:lang w:val="uk-UA" w:eastAsia="ar-SA"/>
        </w:rPr>
        <w:t>8</w:t>
      </w:r>
      <w:r w:rsidR="002A4FA3" w:rsidRPr="00AA2854">
        <w:rPr>
          <w:b/>
          <w:sz w:val="28"/>
          <w:lang w:val="uk-UA" w:eastAsia="ar-SA"/>
        </w:rPr>
        <w:t xml:space="preserve"> млн грн,</w:t>
      </w:r>
      <w:r w:rsidR="002A4FA3" w:rsidRPr="00AA2854">
        <w:rPr>
          <w:sz w:val="28"/>
          <w:lang w:val="uk-UA" w:eastAsia="ar-SA"/>
        </w:rPr>
        <w:t xml:space="preserve"> або </w:t>
      </w:r>
      <w:r w:rsidR="00336C0A">
        <w:rPr>
          <w:sz w:val="28"/>
          <w:lang w:val="uk-UA" w:eastAsia="ar-SA"/>
        </w:rPr>
        <w:t>6</w:t>
      </w:r>
      <w:r w:rsidR="002A4FA3" w:rsidRPr="00AA2854">
        <w:rPr>
          <w:sz w:val="28"/>
          <w:lang w:val="uk-UA" w:eastAsia="ar-SA"/>
        </w:rPr>
        <w:t>,</w:t>
      </w:r>
      <w:r w:rsidR="00336C0A">
        <w:rPr>
          <w:sz w:val="28"/>
          <w:lang w:val="uk-UA" w:eastAsia="ar-SA"/>
        </w:rPr>
        <w:t>5</w:t>
      </w:r>
      <w:r w:rsidR="002A4FA3" w:rsidRPr="00AA2854">
        <w:rPr>
          <w:sz w:val="28"/>
          <w:lang w:val="uk-UA" w:eastAsia="ar-SA"/>
        </w:rPr>
        <w:t xml:space="preserve">% від загальної суми видатків. </w:t>
      </w:r>
    </w:p>
    <w:p w14:paraId="33D27250" w14:textId="5BEE8773" w:rsidR="002A4FA3" w:rsidRPr="00AA2854" w:rsidRDefault="002A4FA3" w:rsidP="002F77D8">
      <w:pPr>
        <w:ind w:firstLine="708"/>
        <w:jc w:val="both"/>
        <w:rPr>
          <w:lang w:val="ru-RU"/>
        </w:rPr>
      </w:pPr>
      <w:r w:rsidRPr="00AA2854">
        <w:rPr>
          <w:sz w:val="28"/>
          <w:lang w:val="uk-UA" w:eastAsia="ar-SA"/>
        </w:rPr>
        <w:lastRenderedPageBreak/>
        <w:t xml:space="preserve">Видатки на харчування – </w:t>
      </w:r>
      <w:r w:rsidRPr="00034C2A">
        <w:rPr>
          <w:b/>
          <w:bCs/>
          <w:sz w:val="28"/>
          <w:lang w:val="uk-UA" w:eastAsia="ar-SA"/>
        </w:rPr>
        <w:t>5,5</w:t>
      </w:r>
      <w:r w:rsidRPr="00AA2854">
        <w:rPr>
          <w:sz w:val="28"/>
          <w:lang w:val="uk-UA" w:eastAsia="ar-SA"/>
        </w:rPr>
        <w:t xml:space="preserve"> </w:t>
      </w:r>
      <w:r w:rsidRPr="00034C2A">
        <w:rPr>
          <w:b/>
          <w:bCs/>
          <w:sz w:val="28"/>
          <w:lang w:val="uk-UA" w:eastAsia="ar-SA"/>
        </w:rPr>
        <w:t>млн грн</w:t>
      </w:r>
      <w:r w:rsidRPr="00AA2854">
        <w:rPr>
          <w:sz w:val="28"/>
          <w:lang w:val="uk-UA" w:eastAsia="ar-SA"/>
        </w:rPr>
        <w:t xml:space="preserve">, або </w:t>
      </w:r>
      <w:r w:rsidR="00442783">
        <w:rPr>
          <w:sz w:val="28"/>
          <w:lang w:val="uk-UA" w:eastAsia="ar-SA"/>
        </w:rPr>
        <w:t>0</w:t>
      </w:r>
      <w:r w:rsidRPr="00AA2854">
        <w:rPr>
          <w:sz w:val="28"/>
          <w:lang w:val="uk-UA" w:eastAsia="ar-SA"/>
        </w:rPr>
        <w:t>,</w:t>
      </w:r>
      <w:r w:rsidR="00442783">
        <w:rPr>
          <w:sz w:val="28"/>
          <w:lang w:val="uk-UA" w:eastAsia="ar-SA"/>
        </w:rPr>
        <w:t>8</w:t>
      </w:r>
      <w:r w:rsidRPr="00AA2854">
        <w:rPr>
          <w:sz w:val="28"/>
          <w:lang w:val="uk-UA" w:eastAsia="ar-SA"/>
        </w:rPr>
        <w:t xml:space="preserve">% від загальної суми видатків, у тому числі: по дошкільних закладах – </w:t>
      </w:r>
      <w:r w:rsidRPr="00034C2A">
        <w:rPr>
          <w:b/>
          <w:bCs/>
          <w:sz w:val="28"/>
          <w:lang w:val="uk-UA" w:eastAsia="ar-SA"/>
        </w:rPr>
        <w:t>1,1 млн грн</w:t>
      </w:r>
      <w:r w:rsidRPr="00AA2854">
        <w:rPr>
          <w:sz w:val="28"/>
          <w:lang w:val="uk-UA" w:eastAsia="ar-SA"/>
        </w:rPr>
        <w:t xml:space="preserve">. </w:t>
      </w:r>
    </w:p>
    <w:p w14:paraId="2B7823C2" w14:textId="1287483C" w:rsidR="002A4FA3" w:rsidRDefault="002A4FA3" w:rsidP="002F77D8">
      <w:pPr>
        <w:ind w:firstLine="708"/>
        <w:jc w:val="both"/>
        <w:rPr>
          <w:sz w:val="28"/>
          <w:lang w:val="uk-UA" w:eastAsia="ar-SA"/>
        </w:rPr>
      </w:pPr>
      <w:r w:rsidRPr="00EB6AFA">
        <w:rPr>
          <w:sz w:val="28"/>
          <w:lang w:val="uk-UA" w:eastAsia="ar-SA"/>
        </w:rPr>
        <w:t xml:space="preserve">Видатки, пов’язані </w:t>
      </w:r>
      <w:r w:rsidRPr="00EB6AFA">
        <w:rPr>
          <w:b/>
          <w:sz w:val="28"/>
          <w:lang w:val="uk-UA" w:eastAsia="ar-SA"/>
        </w:rPr>
        <w:t xml:space="preserve">з благоустроєм склали </w:t>
      </w:r>
      <w:r w:rsidR="00601226">
        <w:rPr>
          <w:b/>
          <w:sz w:val="28"/>
          <w:lang w:val="uk-UA" w:eastAsia="ar-SA"/>
        </w:rPr>
        <w:t>14</w:t>
      </w:r>
      <w:r w:rsidRPr="00EB6AFA">
        <w:rPr>
          <w:b/>
          <w:sz w:val="28"/>
          <w:lang w:val="uk-UA" w:eastAsia="ar-SA"/>
        </w:rPr>
        <w:t xml:space="preserve"> млн грн,</w:t>
      </w:r>
      <w:r w:rsidRPr="00EB6AFA">
        <w:rPr>
          <w:sz w:val="28"/>
          <w:lang w:val="uk-UA" w:eastAsia="ar-SA"/>
        </w:rPr>
        <w:t xml:space="preserve"> з них:</w:t>
      </w:r>
    </w:p>
    <w:p w14:paraId="45FCE39E" w14:textId="77777777" w:rsidR="004A7721" w:rsidRPr="009E4446" w:rsidRDefault="004A7721" w:rsidP="002F77D8">
      <w:pPr>
        <w:tabs>
          <w:tab w:val="left" w:pos="928"/>
        </w:tabs>
        <w:ind w:left="708"/>
        <w:jc w:val="both"/>
        <w:rPr>
          <w:lang w:val="ru-RU"/>
        </w:rPr>
      </w:pPr>
      <w:r w:rsidRPr="009E4446">
        <w:rPr>
          <w:sz w:val="28"/>
          <w:lang w:val="uk-UA" w:eastAsia="ar-SA"/>
        </w:rPr>
        <w:t>Експлуатаційне утримання вулично-дорожньої мережі – 5,1 млн грн;</w:t>
      </w:r>
    </w:p>
    <w:p w14:paraId="11B50B47" w14:textId="70CB1205" w:rsidR="004A7721" w:rsidRPr="009E4446" w:rsidRDefault="004A7721" w:rsidP="002F77D8">
      <w:pPr>
        <w:tabs>
          <w:tab w:val="left" w:pos="928"/>
        </w:tabs>
        <w:jc w:val="both"/>
        <w:rPr>
          <w:lang w:val="ru-RU"/>
        </w:rPr>
      </w:pPr>
      <w:r w:rsidRPr="009E4446">
        <w:rPr>
          <w:sz w:val="28"/>
          <w:lang w:val="uk-UA" w:eastAsia="ar-SA"/>
        </w:rPr>
        <w:t xml:space="preserve">          </w:t>
      </w:r>
      <w:r w:rsidR="000041BB">
        <w:rPr>
          <w:sz w:val="28"/>
          <w:lang w:val="uk-UA" w:eastAsia="ar-SA"/>
        </w:rPr>
        <w:t>О</w:t>
      </w:r>
      <w:r w:rsidRPr="009E4446">
        <w:rPr>
          <w:sz w:val="28"/>
          <w:lang w:val="uk-UA" w:eastAsia="ar-SA"/>
        </w:rPr>
        <w:t>бслуговування мережі вуличного освітлення – 5,5 млн грн;</w:t>
      </w:r>
    </w:p>
    <w:p w14:paraId="697E6554" w14:textId="048E4B83" w:rsidR="004A7721" w:rsidRPr="009E4446" w:rsidRDefault="000041BB" w:rsidP="002F77D8">
      <w:pPr>
        <w:ind w:left="568"/>
        <w:jc w:val="both"/>
        <w:rPr>
          <w:lang w:val="ru-RU"/>
        </w:rPr>
      </w:pPr>
      <w:r>
        <w:rPr>
          <w:sz w:val="28"/>
          <w:lang w:val="uk-UA" w:eastAsia="ar-SA"/>
        </w:rPr>
        <w:t xml:space="preserve"> </w:t>
      </w:r>
      <w:r w:rsidR="00733544">
        <w:rPr>
          <w:sz w:val="28"/>
          <w:lang w:val="uk-UA" w:eastAsia="ar-SA"/>
        </w:rPr>
        <w:t xml:space="preserve"> П</w:t>
      </w:r>
      <w:r w:rsidR="004A7721" w:rsidRPr="009E4446">
        <w:rPr>
          <w:sz w:val="28"/>
          <w:lang w:val="uk-UA" w:eastAsia="ar-SA"/>
        </w:rPr>
        <w:t>остачання електроенергії на об’єкти благоустрою – 2,8 млн грн;</w:t>
      </w:r>
    </w:p>
    <w:p w14:paraId="31022CBF" w14:textId="77777777" w:rsidR="004A7721" w:rsidRPr="009E4446" w:rsidRDefault="004A7721" w:rsidP="002F77D8">
      <w:pPr>
        <w:tabs>
          <w:tab w:val="left" w:pos="709"/>
        </w:tabs>
        <w:jc w:val="both"/>
        <w:rPr>
          <w:lang w:val="uk-UA"/>
        </w:rPr>
      </w:pPr>
      <w:r w:rsidRPr="009E4446">
        <w:rPr>
          <w:sz w:val="28"/>
          <w:lang w:val="uk-UA" w:eastAsia="ar-SA"/>
        </w:rPr>
        <w:t>утримання та благоустрій території Мелітопольського міського парку  культури та відпочинку ім. Горького – 0,4 млн грн;</w:t>
      </w:r>
    </w:p>
    <w:p w14:paraId="4C6E7EA2" w14:textId="17D80151" w:rsidR="004A7721" w:rsidRPr="00EB6AFA" w:rsidRDefault="00733544" w:rsidP="002F77D8">
      <w:pPr>
        <w:tabs>
          <w:tab w:val="left" w:pos="928"/>
        </w:tabs>
        <w:ind w:left="568"/>
        <w:jc w:val="both"/>
        <w:rPr>
          <w:lang w:val="ru-RU"/>
        </w:rPr>
      </w:pPr>
      <w:r>
        <w:rPr>
          <w:sz w:val="28"/>
          <w:lang w:val="uk-UA" w:eastAsia="ar-SA"/>
        </w:rPr>
        <w:t xml:space="preserve">  З</w:t>
      </w:r>
      <w:r w:rsidR="004A7721" w:rsidRPr="009E4446">
        <w:rPr>
          <w:sz w:val="28"/>
          <w:lang w:val="uk-UA" w:eastAsia="ar-SA"/>
        </w:rPr>
        <w:t>аходи, спрямовані на регулювання чисельності безпритульних тварин – 0,2 млн. грн.</w:t>
      </w:r>
    </w:p>
    <w:p w14:paraId="28EA8F68" w14:textId="2A9B5429" w:rsidR="002A4FA3" w:rsidRPr="00034C2A" w:rsidRDefault="002A4FA3" w:rsidP="002F77D8">
      <w:pPr>
        <w:jc w:val="both"/>
        <w:rPr>
          <w:lang w:val="ru-RU"/>
        </w:rPr>
      </w:pPr>
      <w:r w:rsidRPr="007D05F2">
        <w:rPr>
          <w:color w:val="FF0000"/>
          <w:sz w:val="28"/>
          <w:lang w:val="uk-UA" w:eastAsia="ar-SA"/>
        </w:rPr>
        <w:tab/>
      </w:r>
      <w:r w:rsidRPr="00034C2A">
        <w:rPr>
          <w:sz w:val="28"/>
          <w:lang w:val="uk-UA" w:eastAsia="ar-SA"/>
        </w:rPr>
        <w:t xml:space="preserve">Видатки </w:t>
      </w:r>
      <w:r w:rsidRPr="00034C2A">
        <w:rPr>
          <w:b/>
          <w:sz w:val="28"/>
          <w:lang w:val="uk-UA" w:eastAsia="ar-SA"/>
        </w:rPr>
        <w:t>спеціального фонду</w:t>
      </w:r>
      <w:r w:rsidRPr="00034C2A">
        <w:rPr>
          <w:sz w:val="28"/>
          <w:lang w:val="uk-UA" w:eastAsia="ar-SA"/>
        </w:rPr>
        <w:t xml:space="preserve"> місцевого бюджету за</w:t>
      </w:r>
      <w:r w:rsidR="007E7AA1">
        <w:rPr>
          <w:sz w:val="28"/>
          <w:lang w:val="uk-UA" w:eastAsia="ar-SA"/>
        </w:rPr>
        <w:t xml:space="preserve"> </w:t>
      </w:r>
      <w:r w:rsidRPr="00034C2A">
        <w:rPr>
          <w:sz w:val="28"/>
          <w:lang w:val="uk-UA" w:eastAsia="ar-SA"/>
        </w:rPr>
        <w:t>2022 року</w:t>
      </w:r>
      <w:r w:rsidRPr="00034C2A">
        <w:rPr>
          <w:b/>
          <w:sz w:val="28"/>
          <w:lang w:val="uk-UA" w:eastAsia="ar-SA"/>
        </w:rPr>
        <w:t xml:space="preserve"> </w:t>
      </w:r>
      <w:r w:rsidRPr="00034C2A">
        <w:rPr>
          <w:sz w:val="28"/>
          <w:lang w:val="uk-UA" w:eastAsia="ar-SA"/>
        </w:rPr>
        <w:t>склали</w:t>
      </w:r>
      <w:r w:rsidRPr="00034C2A">
        <w:rPr>
          <w:b/>
          <w:sz w:val="28"/>
          <w:lang w:val="uk-UA" w:eastAsia="ar-SA"/>
        </w:rPr>
        <w:t xml:space="preserve"> </w:t>
      </w:r>
      <w:r w:rsidR="005B0FD8">
        <w:rPr>
          <w:b/>
          <w:sz w:val="28"/>
          <w:lang w:val="uk-UA" w:eastAsia="ar-SA"/>
        </w:rPr>
        <w:t xml:space="preserve">102 </w:t>
      </w:r>
      <w:r w:rsidRPr="00034C2A">
        <w:rPr>
          <w:b/>
          <w:sz w:val="28"/>
          <w:lang w:val="uk-UA" w:eastAsia="ar-SA"/>
        </w:rPr>
        <w:t>млн грн, у тому числі</w:t>
      </w:r>
      <w:r w:rsidRPr="00034C2A">
        <w:rPr>
          <w:sz w:val="28"/>
          <w:lang w:val="uk-UA" w:eastAsia="ar-SA"/>
        </w:rPr>
        <w:t>:</w:t>
      </w:r>
    </w:p>
    <w:p w14:paraId="10F93237" w14:textId="1B03BF50" w:rsidR="00AB50A2" w:rsidRDefault="00D30D90" w:rsidP="000D3675">
      <w:pPr>
        <w:ind w:left="426"/>
        <w:jc w:val="both"/>
        <w:rPr>
          <w:sz w:val="28"/>
          <w:lang w:val="uk-UA" w:eastAsia="ar-SA"/>
        </w:rPr>
      </w:pPr>
      <w:r>
        <w:rPr>
          <w:sz w:val="28"/>
          <w:lang w:val="uk-UA" w:eastAsia="ar-SA"/>
        </w:rPr>
        <w:t xml:space="preserve">   </w:t>
      </w:r>
      <w:r w:rsidR="000D3675">
        <w:rPr>
          <w:sz w:val="28"/>
          <w:lang w:val="uk-UA" w:eastAsia="ar-SA"/>
        </w:rPr>
        <w:t xml:space="preserve"> </w:t>
      </w:r>
      <w:r w:rsidR="00B529BC">
        <w:rPr>
          <w:sz w:val="28"/>
          <w:lang w:val="uk-UA" w:eastAsia="ar-SA"/>
        </w:rPr>
        <w:t xml:space="preserve">плата за послуги бюджетних установ </w:t>
      </w:r>
      <w:r w:rsidR="00AD2012">
        <w:rPr>
          <w:sz w:val="28"/>
          <w:lang w:val="uk-UA" w:eastAsia="ar-SA"/>
        </w:rPr>
        <w:t xml:space="preserve">- </w:t>
      </w:r>
      <w:r w:rsidR="00B529BC">
        <w:rPr>
          <w:sz w:val="28"/>
          <w:lang w:val="uk-UA" w:eastAsia="ar-SA"/>
        </w:rPr>
        <w:t>1,</w:t>
      </w:r>
      <w:r w:rsidR="00473AB6">
        <w:rPr>
          <w:sz w:val="28"/>
          <w:lang w:val="uk-UA" w:eastAsia="ar-SA"/>
        </w:rPr>
        <w:t>7</w:t>
      </w:r>
      <w:r w:rsidR="00B529BC">
        <w:rPr>
          <w:sz w:val="28"/>
          <w:lang w:val="uk-UA" w:eastAsia="ar-SA"/>
        </w:rPr>
        <w:t xml:space="preserve"> млн.грн</w:t>
      </w:r>
      <w:r w:rsidR="005B6A14">
        <w:rPr>
          <w:sz w:val="28"/>
          <w:lang w:val="uk-UA" w:eastAsia="ar-SA"/>
        </w:rPr>
        <w:t>;</w:t>
      </w:r>
    </w:p>
    <w:p w14:paraId="31A808BE" w14:textId="7907BA8E" w:rsidR="00D30D90" w:rsidRPr="00034C2A" w:rsidRDefault="00D30D90" w:rsidP="000D3675">
      <w:pPr>
        <w:ind w:left="426"/>
        <w:jc w:val="both"/>
        <w:rPr>
          <w:lang w:val="ru-RU"/>
        </w:rPr>
      </w:pPr>
      <w:r>
        <w:rPr>
          <w:sz w:val="28"/>
          <w:lang w:val="uk-UA" w:eastAsia="ar-SA"/>
        </w:rPr>
        <w:t xml:space="preserve">    інші джерела власних надходжень 1,8 млн.грн</w:t>
      </w:r>
      <w:r w:rsidR="005B6A14">
        <w:rPr>
          <w:sz w:val="28"/>
          <w:lang w:val="uk-UA" w:eastAsia="ar-SA"/>
        </w:rPr>
        <w:t>;</w:t>
      </w:r>
    </w:p>
    <w:p w14:paraId="257BBFDE" w14:textId="28E8701A" w:rsidR="002A4FA3" w:rsidRPr="000D3675" w:rsidRDefault="002A4FA3" w:rsidP="000D3675">
      <w:pPr>
        <w:ind w:left="426"/>
        <w:jc w:val="both"/>
        <w:rPr>
          <w:sz w:val="28"/>
          <w:szCs w:val="28"/>
          <w:lang w:val="ru-RU"/>
        </w:rPr>
      </w:pPr>
      <w:r w:rsidRPr="00034C2A">
        <w:rPr>
          <w:sz w:val="28"/>
          <w:lang w:val="uk-UA" w:eastAsia="ar-SA"/>
        </w:rPr>
        <w:tab/>
      </w:r>
      <w:r w:rsidR="008322F5" w:rsidRPr="000D3675">
        <w:rPr>
          <w:sz w:val="28"/>
          <w:szCs w:val="28"/>
          <w:lang w:val="uk-UA"/>
        </w:rPr>
        <w:t>ін</w:t>
      </w:r>
      <w:r w:rsidR="007615BA" w:rsidRPr="000D3675">
        <w:rPr>
          <w:sz w:val="28"/>
          <w:szCs w:val="28"/>
          <w:lang w:val="uk-UA"/>
        </w:rPr>
        <w:t>ші кошти спец фонду 98,5 млн.грн</w:t>
      </w:r>
      <w:r w:rsidR="00644B39">
        <w:rPr>
          <w:sz w:val="28"/>
          <w:szCs w:val="28"/>
          <w:lang w:val="uk-UA"/>
        </w:rPr>
        <w:t>, а саме:</w:t>
      </w:r>
    </w:p>
    <w:p w14:paraId="177C76A0" w14:textId="2FFA91DB" w:rsidR="002A4FA3" w:rsidRDefault="00CD02BE" w:rsidP="00E07EF6">
      <w:pPr>
        <w:suppressAutoHyphens w:val="0"/>
        <w:ind w:left="709"/>
        <w:jc w:val="both"/>
        <w:rPr>
          <w:color w:val="FF0000"/>
          <w:sz w:val="28"/>
          <w:szCs w:val="28"/>
          <w:lang w:val="ru-RU" w:eastAsia="ar-SA"/>
        </w:rPr>
      </w:pPr>
      <w:r w:rsidRPr="00564DE4">
        <w:rPr>
          <w:b/>
          <w:bCs/>
          <w:color w:val="000000"/>
          <w:sz w:val="28"/>
          <w:szCs w:val="28"/>
          <w:lang w:val="ru-RU"/>
        </w:rPr>
        <w:t>Департамент капітального будівництва та житлово-комунального господарства</w:t>
      </w:r>
      <w:r w:rsidR="00E07EF6">
        <w:rPr>
          <w:b/>
          <w:bCs/>
          <w:color w:val="000000"/>
          <w:sz w:val="28"/>
          <w:szCs w:val="28"/>
          <w:lang w:val="uk-UA"/>
        </w:rPr>
        <w:t xml:space="preserve"> 55,3 млн.грн </w:t>
      </w:r>
      <w:r w:rsidR="00CF2394">
        <w:rPr>
          <w:b/>
          <w:bCs/>
          <w:color w:val="000000"/>
          <w:sz w:val="28"/>
          <w:szCs w:val="28"/>
          <w:lang w:val="uk-UA"/>
        </w:rPr>
        <w:t>в тому числі</w:t>
      </w:r>
      <w:r w:rsidR="00E07EF6">
        <w:rPr>
          <w:b/>
          <w:bCs/>
          <w:color w:val="000000"/>
          <w:sz w:val="28"/>
          <w:szCs w:val="28"/>
          <w:lang w:val="uk-UA"/>
        </w:rPr>
        <w:t>:</w:t>
      </w:r>
      <w:r w:rsidR="002A4FA3" w:rsidRPr="00CD02BE">
        <w:rPr>
          <w:color w:val="FF0000"/>
          <w:sz w:val="28"/>
          <w:szCs w:val="28"/>
          <w:lang w:val="ru-RU" w:eastAsia="ar-SA"/>
        </w:rPr>
        <w:t xml:space="preserve"> </w:t>
      </w:r>
    </w:p>
    <w:p w14:paraId="1F514ACE" w14:textId="68B67B96" w:rsidR="00E2266E" w:rsidRPr="00471B5C" w:rsidRDefault="00CF2394" w:rsidP="00E2266E">
      <w:pPr>
        <w:widowControl w:val="0"/>
        <w:tabs>
          <w:tab w:val="left" w:pos="918"/>
        </w:tabs>
        <w:jc w:val="both"/>
        <w:rPr>
          <w:lang w:val="uk-UA"/>
        </w:rPr>
      </w:pPr>
      <w:r>
        <w:rPr>
          <w:sz w:val="28"/>
          <w:lang w:val="uk-UA" w:eastAsia="ar-SA"/>
        </w:rPr>
        <w:t xml:space="preserve">          </w:t>
      </w:r>
      <w:r w:rsidR="00E2266E">
        <w:rPr>
          <w:sz w:val="28"/>
          <w:lang w:val="uk-UA" w:eastAsia="ar-SA"/>
        </w:rPr>
        <w:t>Реалізація</w:t>
      </w:r>
      <w:r w:rsidR="00E2266E" w:rsidRPr="00471B5C">
        <w:rPr>
          <w:sz w:val="28"/>
          <w:lang w:val="uk-UA" w:eastAsia="ar-SA"/>
        </w:rPr>
        <w:t xml:space="preserve"> </w:t>
      </w:r>
      <w:r w:rsidR="00E2266E">
        <w:rPr>
          <w:sz w:val="28"/>
          <w:lang w:val="uk-UA" w:eastAsia="ar-SA"/>
        </w:rPr>
        <w:t xml:space="preserve">проектів </w:t>
      </w:r>
      <w:r w:rsidR="00E2266E" w:rsidRPr="00471B5C">
        <w:rPr>
          <w:sz w:val="28"/>
          <w:lang w:val="uk-UA" w:eastAsia="ar-SA"/>
        </w:rPr>
        <w:t>у рамках Надзвичайної кредитної програми для відновлення України</w:t>
      </w:r>
      <w:r w:rsidR="00E2266E">
        <w:rPr>
          <w:sz w:val="28"/>
          <w:lang w:val="uk-UA" w:eastAsia="ar-SA"/>
        </w:rPr>
        <w:t xml:space="preserve"> </w:t>
      </w:r>
      <w:r w:rsidR="00AB6508">
        <w:rPr>
          <w:sz w:val="28"/>
          <w:lang w:val="uk-UA" w:eastAsia="ar-SA"/>
        </w:rPr>
        <w:t xml:space="preserve">- </w:t>
      </w:r>
      <w:r w:rsidR="00E2266E" w:rsidRPr="00471B5C">
        <w:rPr>
          <w:sz w:val="28"/>
          <w:lang w:val="uk-UA" w:eastAsia="ar-SA"/>
        </w:rPr>
        <w:t>34,4 млн грн</w:t>
      </w:r>
      <w:r w:rsidR="00E2266E">
        <w:rPr>
          <w:sz w:val="28"/>
          <w:lang w:val="uk-UA" w:eastAsia="ar-SA"/>
        </w:rPr>
        <w:t>.</w:t>
      </w:r>
      <w:r w:rsidR="00E2266E" w:rsidRPr="00471B5C">
        <w:rPr>
          <w:sz w:val="28"/>
          <w:lang w:val="uk-UA" w:eastAsia="ar-SA"/>
        </w:rPr>
        <w:t xml:space="preserve"> </w:t>
      </w:r>
    </w:p>
    <w:p w14:paraId="0CAF9668" w14:textId="6F846B9C" w:rsidR="00E2266E" w:rsidRPr="00471B5C" w:rsidRDefault="00E2266E" w:rsidP="00E2266E">
      <w:pPr>
        <w:widowControl w:val="0"/>
        <w:tabs>
          <w:tab w:val="left" w:pos="918"/>
        </w:tabs>
        <w:ind w:firstLine="720"/>
        <w:jc w:val="both"/>
        <w:rPr>
          <w:lang w:val="ru-RU"/>
        </w:rPr>
      </w:pPr>
      <w:r w:rsidRPr="001D3608">
        <w:rPr>
          <w:sz w:val="28"/>
          <w:szCs w:val="28"/>
          <w:lang w:val="uk-UA"/>
        </w:rPr>
        <w:t>Будівництво оздоровчого центру з льодовою ареною по просп. Богдана Хмельницького, 46/9, м. Мелітополь Запорізька область</w:t>
      </w:r>
      <w:r>
        <w:rPr>
          <w:sz w:val="28"/>
          <w:szCs w:val="28"/>
          <w:lang w:val="uk-UA"/>
        </w:rPr>
        <w:t xml:space="preserve"> </w:t>
      </w:r>
      <w:r w:rsidR="00AB6508">
        <w:rPr>
          <w:sz w:val="28"/>
          <w:szCs w:val="28"/>
          <w:lang w:val="uk-UA"/>
        </w:rPr>
        <w:t>-</w:t>
      </w:r>
      <w:r w:rsidRPr="00471B5C">
        <w:rPr>
          <w:sz w:val="28"/>
          <w:szCs w:val="28"/>
          <w:lang w:val="uk-UA"/>
        </w:rPr>
        <w:t xml:space="preserve"> 3,7 млн грн;</w:t>
      </w:r>
    </w:p>
    <w:p w14:paraId="4729D7E4" w14:textId="03D30F2E" w:rsidR="00E2266E" w:rsidRDefault="00E2266E" w:rsidP="00E2266E">
      <w:pPr>
        <w:tabs>
          <w:tab w:val="left" w:pos="284"/>
          <w:tab w:val="left" w:pos="851"/>
          <w:tab w:val="left" w:pos="918"/>
          <w:tab w:val="left" w:pos="1440"/>
          <w:tab w:val="left" w:pos="1560"/>
        </w:tabs>
        <w:jc w:val="both"/>
        <w:rPr>
          <w:sz w:val="28"/>
          <w:lang w:val="uk-UA" w:eastAsia="ar-SA"/>
        </w:rPr>
      </w:pPr>
      <w:r w:rsidRPr="007D05F2">
        <w:rPr>
          <w:color w:val="FF0000"/>
          <w:sz w:val="28"/>
          <w:szCs w:val="28"/>
          <w:lang w:val="uk-UA"/>
        </w:rPr>
        <w:t xml:space="preserve">          </w:t>
      </w:r>
      <w:r w:rsidRPr="00471B5C">
        <w:rPr>
          <w:sz w:val="28"/>
          <w:szCs w:val="28"/>
          <w:lang w:val="uk-UA"/>
        </w:rPr>
        <w:t>К</w:t>
      </w:r>
      <w:r w:rsidRPr="00471B5C">
        <w:rPr>
          <w:sz w:val="28"/>
          <w:lang w:val="uk-UA" w:eastAsia="ar-SA"/>
        </w:rPr>
        <w:t xml:space="preserve">апітальний ремонт дорожнього покриття </w:t>
      </w:r>
      <w:r w:rsidR="00AB6508">
        <w:rPr>
          <w:sz w:val="28"/>
          <w:lang w:val="uk-UA" w:eastAsia="ar-SA"/>
        </w:rPr>
        <w:t>-</w:t>
      </w:r>
      <w:r w:rsidRPr="00471B5C">
        <w:rPr>
          <w:sz w:val="28"/>
          <w:lang w:val="uk-UA" w:eastAsia="ar-SA"/>
        </w:rPr>
        <w:t xml:space="preserve"> 2,8 млн грн;</w:t>
      </w:r>
    </w:p>
    <w:p w14:paraId="2B4C23F1" w14:textId="5BC2F6AC" w:rsidR="00E2266E" w:rsidRPr="00471B5C" w:rsidRDefault="00E2266E" w:rsidP="00E2266E">
      <w:pPr>
        <w:tabs>
          <w:tab w:val="left" w:pos="284"/>
          <w:tab w:val="left" w:pos="851"/>
          <w:tab w:val="left" w:pos="918"/>
          <w:tab w:val="left" w:pos="1440"/>
          <w:tab w:val="left" w:pos="1560"/>
        </w:tabs>
        <w:ind w:firstLine="709"/>
        <w:jc w:val="both"/>
        <w:rPr>
          <w:lang w:val="ru-RU"/>
        </w:rPr>
      </w:pPr>
      <w:r>
        <w:rPr>
          <w:sz w:val="28"/>
          <w:lang w:val="uk-UA" w:eastAsia="ar-SA"/>
        </w:rPr>
        <w:t xml:space="preserve">Співфінансування інвестиційних проектів, що реалізуються за рахунок коштів державного фонду регіонального розвитку </w:t>
      </w:r>
      <w:r w:rsidR="00AB6508">
        <w:rPr>
          <w:sz w:val="28"/>
          <w:lang w:val="uk-UA" w:eastAsia="ar-SA"/>
        </w:rPr>
        <w:t>-</w:t>
      </w:r>
      <w:r>
        <w:rPr>
          <w:sz w:val="28"/>
          <w:lang w:val="uk-UA" w:eastAsia="ar-SA"/>
        </w:rPr>
        <w:t xml:space="preserve"> 7,3 млн грн;</w:t>
      </w:r>
    </w:p>
    <w:p w14:paraId="230B8D6C" w14:textId="4A667032" w:rsidR="00E2266E" w:rsidRDefault="00E2266E" w:rsidP="00E2266E">
      <w:pPr>
        <w:widowControl w:val="0"/>
        <w:tabs>
          <w:tab w:val="left" w:pos="918"/>
        </w:tabs>
        <w:ind w:firstLine="709"/>
        <w:jc w:val="both"/>
        <w:rPr>
          <w:sz w:val="28"/>
          <w:szCs w:val="28"/>
          <w:lang w:val="ru-RU"/>
        </w:rPr>
      </w:pPr>
      <w:r w:rsidRPr="00471B5C">
        <w:rPr>
          <w:sz w:val="28"/>
          <w:szCs w:val="28"/>
          <w:lang w:val="ru-RU"/>
        </w:rPr>
        <w:t>Будівництво об</w:t>
      </w:r>
      <w:r w:rsidR="00562C6F" w:rsidRPr="00AF09CD">
        <w:rPr>
          <w:sz w:val="28"/>
          <w:szCs w:val="28"/>
          <w:lang w:val="ru-RU"/>
        </w:rPr>
        <w:t>`</w:t>
      </w:r>
      <w:r w:rsidRPr="00471B5C">
        <w:rPr>
          <w:sz w:val="28"/>
          <w:szCs w:val="28"/>
          <w:lang w:val="ru-RU"/>
        </w:rPr>
        <w:t xml:space="preserve">єктів житлово-комунального господарства </w:t>
      </w:r>
      <w:r w:rsidR="00AB6508">
        <w:rPr>
          <w:sz w:val="28"/>
          <w:szCs w:val="28"/>
          <w:lang w:val="ru-RU"/>
        </w:rPr>
        <w:t>-</w:t>
      </w:r>
      <w:r w:rsidRPr="00471B5C">
        <w:rPr>
          <w:sz w:val="28"/>
          <w:szCs w:val="28"/>
          <w:lang w:val="ru-RU"/>
        </w:rPr>
        <w:t xml:space="preserve"> 6,6 млн. грн.</w:t>
      </w:r>
    </w:p>
    <w:p w14:paraId="381FE41E" w14:textId="4E53E079" w:rsidR="00E07EF6" w:rsidRPr="00AF09CD" w:rsidRDefault="00E2266E" w:rsidP="006B2582">
      <w:pPr>
        <w:widowControl w:val="0"/>
        <w:tabs>
          <w:tab w:val="left" w:pos="918"/>
        </w:tabs>
        <w:ind w:firstLine="709"/>
        <w:jc w:val="both"/>
        <w:rPr>
          <w:sz w:val="28"/>
          <w:szCs w:val="28"/>
          <w:lang w:val="ru-RU"/>
        </w:rPr>
      </w:pPr>
      <w:r>
        <w:rPr>
          <w:sz w:val="28"/>
          <w:szCs w:val="28"/>
          <w:lang w:val="ru-RU"/>
        </w:rPr>
        <w:t xml:space="preserve">Багатопрофільна стаціонарна допомога населенню </w:t>
      </w:r>
      <w:r w:rsidR="00AB6508">
        <w:rPr>
          <w:sz w:val="28"/>
          <w:szCs w:val="28"/>
          <w:lang w:val="ru-RU"/>
        </w:rPr>
        <w:t>-</w:t>
      </w:r>
      <w:r>
        <w:rPr>
          <w:sz w:val="28"/>
          <w:szCs w:val="28"/>
          <w:lang w:val="ru-RU"/>
        </w:rPr>
        <w:t xml:space="preserve"> 0,5 млн.грн.</w:t>
      </w:r>
    </w:p>
    <w:p w14:paraId="7F248DE5" w14:textId="67C96D41" w:rsidR="00A6574A" w:rsidRDefault="00A6574A" w:rsidP="00F31C2C">
      <w:pPr>
        <w:suppressAutoHyphens w:val="0"/>
        <w:ind w:left="709"/>
        <w:jc w:val="both"/>
        <w:rPr>
          <w:b/>
          <w:bCs/>
          <w:color w:val="000000"/>
          <w:sz w:val="28"/>
          <w:szCs w:val="28"/>
          <w:lang w:val="uk-UA"/>
        </w:rPr>
      </w:pPr>
      <w:r w:rsidRPr="00564DE4">
        <w:rPr>
          <w:b/>
          <w:bCs/>
          <w:color w:val="000000"/>
          <w:sz w:val="28"/>
          <w:szCs w:val="28"/>
          <w:lang w:val="ru-RU"/>
        </w:rPr>
        <w:t>Виконавчий комітет</w:t>
      </w:r>
      <w:r w:rsidR="00981528" w:rsidRPr="001A44FB">
        <w:rPr>
          <w:b/>
          <w:bCs/>
          <w:color w:val="000000"/>
          <w:sz w:val="28"/>
          <w:szCs w:val="28"/>
          <w:lang w:val="uk-UA"/>
        </w:rPr>
        <w:t xml:space="preserve"> 40,4 млн.грн</w:t>
      </w:r>
      <w:r w:rsidR="008125FC">
        <w:rPr>
          <w:b/>
          <w:bCs/>
          <w:color w:val="000000"/>
          <w:sz w:val="28"/>
          <w:szCs w:val="28"/>
          <w:lang w:val="uk-UA"/>
        </w:rPr>
        <w:t xml:space="preserve"> (</w:t>
      </w:r>
      <w:r w:rsidR="008125FC">
        <w:rPr>
          <w:color w:val="000000"/>
          <w:sz w:val="28"/>
          <w:szCs w:val="28"/>
          <w:lang w:val="uk-UA"/>
        </w:rPr>
        <w:t>п</w:t>
      </w:r>
      <w:r w:rsidR="008125FC" w:rsidRPr="008125FC">
        <w:rPr>
          <w:color w:val="000000"/>
          <w:sz w:val="28"/>
          <w:szCs w:val="28"/>
          <w:lang w:val="uk-UA"/>
        </w:rPr>
        <w:t>ридбання обладнання і предметів довгострокового користування</w:t>
      </w:r>
      <w:r w:rsidR="008125FC">
        <w:rPr>
          <w:color w:val="000000"/>
          <w:sz w:val="28"/>
          <w:szCs w:val="28"/>
          <w:lang w:val="uk-UA"/>
        </w:rPr>
        <w:t>)</w:t>
      </w:r>
      <w:r w:rsidR="001A44FB" w:rsidRPr="001A44FB">
        <w:rPr>
          <w:b/>
          <w:bCs/>
          <w:color w:val="000000"/>
          <w:sz w:val="28"/>
          <w:szCs w:val="28"/>
          <w:lang w:val="uk-UA"/>
        </w:rPr>
        <w:t>;</w:t>
      </w:r>
    </w:p>
    <w:p w14:paraId="264BA372" w14:textId="36AFEF37" w:rsidR="003D16C3" w:rsidRDefault="003D16C3" w:rsidP="00F31C2C">
      <w:pPr>
        <w:suppressAutoHyphens w:val="0"/>
        <w:ind w:left="709"/>
        <w:jc w:val="both"/>
        <w:rPr>
          <w:b/>
          <w:bCs/>
          <w:color w:val="000000"/>
          <w:sz w:val="28"/>
          <w:szCs w:val="28"/>
          <w:lang w:val="uk-UA"/>
        </w:rPr>
      </w:pPr>
      <w:r w:rsidRPr="00564DE4">
        <w:rPr>
          <w:b/>
          <w:bCs/>
          <w:color w:val="000000"/>
          <w:sz w:val="28"/>
          <w:szCs w:val="28"/>
          <w:lang w:val="ru-RU"/>
        </w:rPr>
        <w:t>Служба у справах дітей</w:t>
      </w:r>
      <w:r w:rsidR="00606612">
        <w:rPr>
          <w:b/>
          <w:bCs/>
          <w:color w:val="000000"/>
          <w:sz w:val="28"/>
          <w:szCs w:val="28"/>
          <w:lang w:val="uk-UA"/>
        </w:rPr>
        <w:t xml:space="preserve"> 0,09 млн.грн</w:t>
      </w:r>
      <w:r w:rsidR="006C1208">
        <w:rPr>
          <w:b/>
          <w:bCs/>
          <w:color w:val="000000"/>
          <w:sz w:val="28"/>
          <w:szCs w:val="28"/>
          <w:lang w:val="uk-UA"/>
        </w:rPr>
        <w:t xml:space="preserve"> (</w:t>
      </w:r>
      <w:r w:rsidR="006C1208">
        <w:rPr>
          <w:color w:val="000000"/>
          <w:sz w:val="28"/>
          <w:szCs w:val="28"/>
          <w:lang w:val="uk-UA"/>
        </w:rPr>
        <w:t>п</w:t>
      </w:r>
      <w:r w:rsidR="006C1208" w:rsidRPr="008125FC">
        <w:rPr>
          <w:color w:val="000000"/>
          <w:sz w:val="28"/>
          <w:szCs w:val="28"/>
          <w:lang w:val="uk-UA"/>
        </w:rPr>
        <w:t>ридбання обладнання і предметів довгострокового користування</w:t>
      </w:r>
      <w:r w:rsidR="006C1208">
        <w:rPr>
          <w:color w:val="000000"/>
          <w:sz w:val="28"/>
          <w:szCs w:val="28"/>
          <w:lang w:val="uk-UA"/>
        </w:rPr>
        <w:t>)</w:t>
      </w:r>
      <w:r w:rsidR="00606612">
        <w:rPr>
          <w:b/>
          <w:bCs/>
          <w:color w:val="000000"/>
          <w:sz w:val="28"/>
          <w:szCs w:val="28"/>
          <w:lang w:val="uk-UA"/>
        </w:rPr>
        <w:t>;</w:t>
      </w:r>
    </w:p>
    <w:p w14:paraId="3ACDDF30" w14:textId="381768FD" w:rsidR="002A2B75" w:rsidRPr="002A2B75" w:rsidRDefault="002A2B75" w:rsidP="00F31C2C">
      <w:pPr>
        <w:suppressAutoHyphens w:val="0"/>
        <w:ind w:left="709"/>
        <w:jc w:val="both"/>
        <w:rPr>
          <w:b/>
          <w:bCs/>
          <w:color w:val="000000"/>
          <w:sz w:val="28"/>
          <w:szCs w:val="28"/>
          <w:lang w:val="uk-UA"/>
        </w:rPr>
      </w:pPr>
      <w:r w:rsidRPr="00564DE4">
        <w:rPr>
          <w:b/>
          <w:bCs/>
          <w:color w:val="000000"/>
          <w:sz w:val="28"/>
          <w:szCs w:val="28"/>
          <w:lang w:val="ru-RU"/>
        </w:rPr>
        <w:t xml:space="preserve">Управління фізичної культури та спорту </w:t>
      </w:r>
      <w:r>
        <w:rPr>
          <w:b/>
          <w:bCs/>
          <w:color w:val="000000"/>
          <w:sz w:val="28"/>
          <w:szCs w:val="28"/>
          <w:lang w:val="uk-UA"/>
        </w:rPr>
        <w:t>0,04 млн.грн</w:t>
      </w:r>
      <w:r w:rsidR="006C1208">
        <w:rPr>
          <w:b/>
          <w:bCs/>
          <w:color w:val="000000"/>
          <w:sz w:val="28"/>
          <w:szCs w:val="28"/>
          <w:lang w:val="uk-UA"/>
        </w:rPr>
        <w:t xml:space="preserve"> (</w:t>
      </w:r>
      <w:r w:rsidR="006C1208">
        <w:rPr>
          <w:color w:val="000000"/>
          <w:sz w:val="28"/>
          <w:szCs w:val="28"/>
          <w:lang w:val="uk-UA"/>
        </w:rPr>
        <w:t>п</w:t>
      </w:r>
      <w:r w:rsidR="006C1208" w:rsidRPr="008125FC">
        <w:rPr>
          <w:color w:val="000000"/>
          <w:sz w:val="28"/>
          <w:szCs w:val="28"/>
          <w:lang w:val="uk-UA"/>
        </w:rPr>
        <w:t>ридбання обладнання і предметів довгострокового користування</w:t>
      </w:r>
      <w:r w:rsidR="006C1208">
        <w:rPr>
          <w:color w:val="000000"/>
          <w:sz w:val="28"/>
          <w:szCs w:val="28"/>
          <w:lang w:val="uk-UA"/>
        </w:rPr>
        <w:t>)</w:t>
      </w:r>
      <w:r w:rsidR="00850845">
        <w:rPr>
          <w:b/>
          <w:bCs/>
          <w:color w:val="000000"/>
          <w:sz w:val="28"/>
          <w:szCs w:val="28"/>
          <w:lang w:val="uk-UA"/>
        </w:rPr>
        <w:t>;</w:t>
      </w:r>
    </w:p>
    <w:p w14:paraId="2D20C74F" w14:textId="269572D2" w:rsidR="00CB2989" w:rsidRPr="00850845" w:rsidRDefault="00CB2989" w:rsidP="00F31C2C">
      <w:pPr>
        <w:suppressAutoHyphens w:val="0"/>
        <w:ind w:left="709"/>
        <w:jc w:val="both"/>
        <w:rPr>
          <w:b/>
          <w:bCs/>
          <w:color w:val="000000"/>
          <w:sz w:val="28"/>
          <w:szCs w:val="28"/>
          <w:lang w:val="uk-UA"/>
        </w:rPr>
      </w:pPr>
      <w:r w:rsidRPr="00564DE4">
        <w:rPr>
          <w:b/>
          <w:bCs/>
          <w:color w:val="000000"/>
          <w:sz w:val="28"/>
          <w:szCs w:val="28"/>
          <w:lang w:val="ru-RU"/>
        </w:rPr>
        <w:t xml:space="preserve">Управління комунальною власності </w:t>
      </w:r>
      <w:r w:rsidR="00850845">
        <w:rPr>
          <w:b/>
          <w:bCs/>
          <w:color w:val="000000"/>
          <w:sz w:val="28"/>
          <w:szCs w:val="28"/>
          <w:lang w:val="uk-UA"/>
        </w:rPr>
        <w:t>0,03 млн.грн</w:t>
      </w:r>
      <w:r w:rsidR="006362E5">
        <w:rPr>
          <w:b/>
          <w:bCs/>
          <w:color w:val="000000"/>
          <w:sz w:val="28"/>
          <w:szCs w:val="28"/>
          <w:lang w:val="uk-UA"/>
        </w:rPr>
        <w:t xml:space="preserve"> (</w:t>
      </w:r>
      <w:r w:rsidR="006362E5">
        <w:rPr>
          <w:color w:val="000000"/>
          <w:sz w:val="28"/>
          <w:szCs w:val="28"/>
          <w:lang w:val="uk-UA"/>
        </w:rPr>
        <w:t>д</w:t>
      </w:r>
      <w:r w:rsidR="006362E5" w:rsidRPr="006362E5">
        <w:rPr>
          <w:color w:val="000000"/>
          <w:sz w:val="28"/>
          <w:szCs w:val="28"/>
          <w:lang w:val="uk-UA"/>
        </w:rPr>
        <w:t>ослідження і розробки, окремі заходи розвитку по реалізації державних (регіональних) програм</w:t>
      </w:r>
      <w:r w:rsidR="006362E5">
        <w:rPr>
          <w:color w:val="000000"/>
          <w:sz w:val="28"/>
          <w:szCs w:val="28"/>
          <w:lang w:val="uk-UA"/>
        </w:rPr>
        <w:t>)</w:t>
      </w:r>
      <w:r w:rsidR="00850845" w:rsidRPr="006362E5">
        <w:rPr>
          <w:color w:val="000000"/>
          <w:sz w:val="28"/>
          <w:szCs w:val="28"/>
          <w:lang w:val="uk-UA"/>
        </w:rPr>
        <w:t>;</w:t>
      </w:r>
    </w:p>
    <w:p w14:paraId="137FF514" w14:textId="0EB90FBD" w:rsidR="008E5934" w:rsidRDefault="00CB2989" w:rsidP="008E5934">
      <w:pPr>
        <w:suppressAutoHyphens w:val="0"/>
        <w:ind w:left="709"/>
        <w:jc w:val="both"/>
        <w:rPr>
          <w:b/>
          <w:bCs/>
          <w:color w:val="000000"/>
          <w:sz w:val="28"/>
          <w:szCs w:val="28"/>
          <w:lang w:val="uk-UA"/>
        </w:rPr>
      </w:pPr>
      <w:r w:rsidRPr="00564DE4">
        <w:rPr>
          <w:b/>
          <w:bCs/>
          <w:color w:val="000000"/>
          <w:sz w:val="28"/>
          <w:szCs w:val="28"/>
          <w:lang w:val="ru-RU"/>
        </w:rPr>
        <w:t xml:space="preserve">Фінансове управління </w:t>
      </w:r>
      <w:r w:rsidR="008E5934">
        <w:rPr>
          <w:b/>
          <w:bCs/>
          <w:color w:val="000000"/>
          <w:sz w:val="28"/>
          <w:szCs w:val="28"/>
          <w:lang w:val="uk-UA"/>
        </w:rPr>
        <w:t>2,3 млн.грн</w:t>
      </w:r>
      <w:r w:rsidR="00A20889">
        <w:rPr>
          <w:b/>
          <w:bCs/>
          <w:color w:val="000000"/>
          <w:sz w:val="28"/>
          <w:szCs w:val="28"/>
          <w:lang w:val="uk-UA"/>
        </w:rPr>
        <w:t xml:space="preserve"> </w:t>
      </w:r>
      <w:r w:rsidR="00E30784" w:rsidRPr="006C1208">
        <w:rPr>
          <w:color w:val="000000"/>
          <w:sz w:val="28"/>
          <w:szCs w:val="28"/>
          <w:lang w:val="uk-UA"/>
        </w:rPr>
        <w:t>(к</w:t>
      </w:r>
      <w:r w:rsidR="00A20889" w:rsidRPr="006C1208">
        <w:rPr>
          <w:color w:val="000000"/>
          <w:sz w:val="28"/>
          <w:szCs w:val="28"/>
          <w:lang w:val="uk-UA"/>
        </w:rPr>
        <w:t>апітальні трансферти органам державного управління інших рівнів</w:t>
      </w:r>
      <w:r w:rsidR="00E30784">
        <w:rPr>
          <w:b/>
          <w:bCs/>
          <w:color w:val="000000"/>
          <w:sz w:val="28"/>
          <w:szCs w:val="28"/>
          <w:lang w:val="uk-UA"/>
        </w:rPr>
        <w:t>)</w:t>
      </w:r>
      <w:r w:rsidR="008E5934">
        <w:rPr>
          <w:b/>
          <w:bCs/>
          <w:color w:val="000000"/>
          <w:sz w:val="28"/>
          <w:szCs w:val="28"/>
          <w:lang w:val="uk-UA"/>
        </w:rPr>
        <w:t>;</w:t>
      </w:r>
    </w:p>
    <w:p w14:paraId="3300EA55" w14:textId="7DAD2905" w:rsidR="008E5934" w:rsidRPr="00850845" w:rsidRDefault="008E5934" w:rsidP="008E5934">
      <w:pPr>
        <w:suppressAutoHyphens w:val="0"/>
        <w:ind w:left="709"/>
        <w:jc w:val="both"/>
        <w:rPr>
          <w:b/>
          <w:bCs/>
          <w:color w:val="000000"/>
          <w:sz w:val="28"/>
          <w:szCs w:val="28"/>
          <w:lang w:val="uk-UA"/>
        </w:rPr>
      </w:pPr>
      <w:r>
        <w:rPr>
          <w:b/>
          <w:bCs/>
          <w:color w:val="000000"/>
          <w:sz w:val="28"/>
          <w:szCs w:val="28"/>
          <w:lang w:val="uk-UA"/>
        </w:rPr>
        <w:t xml:space="preserve">Апарат управління </w:t>
      </w:r>
      <w:r w:rsidR="00546A4D">
        <w:rPr>
          <w:b/>
          <w:bCs/>
          <w:color w:val="000000"/>
          <w:sz w:val="28"/>
          <w:szCs w:val="28"/>
          <w:lang w:val="uk-UA"/>
        </w:rPr>
        <w:t>0,3 млн.грн</w:t>
      </w:r>
      <w:r w:rsidR="006C1208">
        <w:rPr>
          <w:b/>
          <w:bCs/>
          <w:color w:val="000000"/>
          <w:sz w:val="28"/>
          <w:szCs w:val="28"/>
          <w:lang w:val="uk-UA"/>
        </w:rPr>
        <w:t xml:space="preserve"> (</w:t>
      </w:r>
      <w:r w:rsidR="00F662CE">
        <w:rPr>
          <w:color w:val="000000"/>
          <w:sz w:val="28"/>
          <w:szCs w:val="28"/>
          <w:lang w:val="uk-UA"/>
        </w:rPr>
        <w:t>к</w:t>
      </w:r>
      <w:r w:rsidR="001B22F7" w:rsidRPr="001B22F7">
        <w:rPr>
          <w:color w:val="000000"/>
          <w:sz w:val="28"/>
          <w:szCs w:val="28"/>
          <w:lang w:val="uk-UA"/>
        </w:rPr>
        <w:t>апітальний ремонт інших об'єктів</w:t>
      </w:r>
      <w:r w:rsidR="00F23B04">
        <w:rPr>
          <w:color w:val="000000"/>
          <w:sz w:val="28"/>
          <w:szCs w:val="28"/>
          <w:lang w:val="uk-UA"/>
        </w:rPr>
        <w:t xml:space="preserve"> по в</w:t>
      </w:r>
      <w:r w:rsidR="00F23B04" w:rsidRPr="00F23B04">
        <w:rPr>
          <w:color w:val="000000"/>
          <w:sz w:val="28"/>
          <w:szCs w:val="28"/>
          <w:lang w:val="uk-UA"/>
        </w:rPr>
        <w:t>ідділ</w:t>
      </w:r>
      <w:r w:rsidR="00F23B04">
        <w:rPr>
          <w:color w:val="000000"/>
          <w:sz w:val="28"/>
          <w:szCs w:val="28"/>
          <w:lang w:val="uk-UA"/>
        </w:rPr>
        <w:t>у</w:t>
      </w:r>
      <w:r w:rsidR="00F23B04" w:rsidRPr="00F23B04">
        <w:rPr>
          <w:color w:val="000000"/>
          <w:sz w:val="28"/>
          <w:szCs w:val="28"/>
          <w:lang w:val="uk-UA"/>
        </w:rPr>
        <w:t xml:space="preserve"> охорони здоров'я</w:t>
      </w:r>
      <w:r w:rsidR="006C1208">
        <w:rPr>
          <w:color w:val="000000"/>
          <w:sz w:val="28"/>
          <w:szCs w:val="28"/>
          <w:lang w:val="uk-UA"/>
        </w:rPr>
        <w:t>)</w:t>
      </w:r>
    </w:p>
    <w:p w14:paraId="054AF703" w14:textId="2EE9C9EC" w:rsidR="00CB2989" w:rsidRPr="00564DE4" w:rsidRDefault="00CB2989" w:rsidP="00F31C2C">
      <w:pPr>
        <w:suppressAutoHyphens w:val="0"/>
        <w:ind w:left="709"/>
        <w:jc w:val="both"/>
        <w:rPr>
          <w:b/>
          <w:bCs/>
          <w:color w:val="000000"/>
          <w:sz w:val="28"/>
          <w:szCs w:val="28"/>
          <w:lang w:val="ru-RU"/>
        </w:rPr>
      </w:pPr>
    </w:p>
    <w:p w14:paraId="2D574AFA" w14:textId="77777777" w:rsidR="002A4FA3" w:rsidRPr="00A14EAC" w:rsidRDefault="002A4FA3" w:rsidP="002A4FA3">
      <w:pPr>
        <w:jc w:val="both"/>
        <w:rPr>
          <w:sz w:val="28"/>
          <w:szCs w:val="28"/>
          <w:lang w:val="uk-UA" w:eastAsia="ar-SA"/>
        </w:rPr>
      </w:pPr>
    </w:p>
    <w:p w14:paraId="08E42B57" w14:textId="77777777" w:rsidR="002A4FA3" w:rsidRPr="00A14EAC" w:rsidRDefault="002A4FA3" w:rsidP="002A4FA3">
      <w:pPr>
        <w:jc w:val="both"/>
        <w:rPr>
          <w:sz w:val="28"/>
          <w:szCs w:val="28"/>
          <w:lang w:val="uk-UA" w:eastAsia="ar-SA"/>
        </w:rPr>
      </w:pPr>
      <w:r w:rsidRPr="00A14EAC">
        <w:rPr>
          <w:sz w:val="28"/>
          <w:szCs w:val="28"/>
          <w:lang w:val="uk-UA" w:eastAsia="ar-SA"/>
        </w:rPr>
        <w:t>Виконуючий обов’</w:t>
      </w:r>
      <w:r w:rsidRPr="00A14EAC">
        <w:rPr>
          <w:sz w:val="28"/>
          <w:szCs w:val="28"/>
          <w:lang w:val="ru-RU" w:eastAsia="ar-SA"/>
        </w:rPr>
        <w:t xml:space="preserve">язки </w:t>
      </w:r>
      <w:r w:rsidRPr="00A14EAC">
        <w:rPr>
          <w:sz w:val="28"/>
          <w:szCs w:val="28"/>
          <w:lang w:val="uk-UA" w:eastAsia="ar-SA"/>
        </w:rPr>
        <w:t xml:space="preserve">начальника, </w:t>
      </w:r>
    </w:p>
    <w:p w14:paraId="345F53B1" w14:textId="77777777" w:rsidR="002A4FA3" w:rsidRPr="00A14EAC" w:rsidRDefault="002A4FA3" w:rsidP="002A4FA3">
      <w:pPr>
        <w:jc w:val="both"/>
        <w:rPr>
          <w:sz w:val="28"/>
          <w:szCs w:val="28"/>
          <w:lang w:val="ru-RU"/>
        </w:rPr>
      </w:pPr>
      <w:r w:rsidRPr="00A14EAC">
        <w:rPr>
          <w:sz w:val="28"/>
          <w:szCs w:val="28"/>
          <w:lang w:val="uk-UA" w:eastAsia="ar-SA"/>
        </w:rPr>
        <w:t>заступник начальника фінансового</w:t>
      </w:r>
      <w:r w:rsidRPr="00A14EAC">
        <w:rPr>
          <w:sz w:val="28"/>
          <w:szCs w:val="28"/>
          <w:shd w:val="clear" w:color="auto" w:fill="FFFF00"/>
          <w:lang w:val="uk-UA" w:eastAsia="ar-SA"/>
        </w:rPr>
        <w:t xml:space="preserve"> </w:t>
      </w:r>
    </w:p>
    <w:p w14:paraId="481A71C9" w14:textId="2F6E2015" w:rsidR="002A4FA3" w:rsidRDefault="002A4FA3" w:rsidP="002A4FA3">
      <w:pPr>
        <w:jc w:val="both"/>
        <w:rPr>
          <w:sz w:val="28"/>
          <w:szCs w:val="28"/>
          <w:lang w:val="uk-UA" w:eastAsia="ar-SA"/>
        </w:rPr>
      </w:pPr>
      <w:r w:rsidRPr="00A14EAC">
        <w:rPr>
          <w:sz w:val="28"/>
          <w:szCs w:val="28"/>
          <w:lang w:val="uk-UA"/>
        </w:rPr>
        <w:t xml:space="preserve">управління                                                      </w:t>
      </w:r>
      <w:r w:rsidRPr="00A14EAC">
        <w:rPr>
          <w:sz w:val="28"/>
          <w:szCs w:val="28"/>
          <w:lang w:val="uk-UA" w:eastAsia="ar-SA"/>
        </w:rPr>
        <w:t xml:space="preserve">                       О</w:t>
      </w:r>
      <w:r w:rsidR="001D6ACA" w:rsidRPr="00A14EAC">
        <w:rPr>
          <w:sz w:val="28"/>
          <w:szCs w:val="28"/>
          <w:lang w:val="uk-UA" w:eastAsia="ar-SA"/>
        </w:rPr>
        <w:t>л</w:t>
      </w:r>
      <w:r w:rsidRPr="00A14EAC">
        <w:rPr>
          <w:sz w:val="28"/>
          <w:szCs w:val="28"/>
          <w:lang w:val="uk-UA" w:eastAsia="ar-SA"/>
        </w:rPr>
        <w:t>ександр ГРИНЧАК</w:t>
      </w:r>
    </w:p>
    <w:sectPr w:rsidR="002A4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1026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C3"/>
    <w:rsid w:val="000041BB"/>
    <w:rsid w:val="00005313"/>
    <w:rsid w:val="00086499"/>
    <w:rsid w:val="00092F0A"/>
    <w:rsid w:val="000C7E04"/>
    <w:rsid w:val="000D3675"/>
    <w:rsid w:val="000E673C"/>
    <w:rsid w:val="000F7161"/>
    <w:rsid w:val="0014257A"/>
    <w:rsid w:val="00154BDE"/>
    <w:rsid w:val="00170686"/>
    <w:rsid w:val="001A44FB"/>
    <w:rsid w:val="001B22F7"/>
    <w:rsid w:val="001C4A1B"/>
    <w:rsid w:val="001D6ACA"/>
    <w:rsid w:val="001F653B"/>
    <w:rsid w:val="00260566"/>
    <w:rsid w:val="002657CB"/>
    <w:rsid w:val="0027681C"/>
    <w:rsid w:val="00285F53"/>
    <w:rsid w:val="002A2B75"/>
    <w:rsid w:val="002A4FA3"/>
    <w:rsid w:val="002C3FB7"/>
    <w:rsid w:val="002F77D8"/>
    <w:rsid w:val="0033305D"/>
    <w:rsid w:val="00336C0A"/>
    <w:rsid w:val="003577CF"/>
    <w:rsid w:val="003A1521"/>
    <w:rsid w:val="003C65BC"/>
    <w:rsid w:val="003D16C3"/>
    <w:rsid w:val="00431BF2"/>
    <w:rsid w:val="00442783"/>
    <w:rsid w:val="00462721"/>
    <w:rsid w:val="004718B2"/>
    <w:rsid w:val="00473AB6"/>
    <w:rsid w:val="00491CA8"/>
    <w:rsid w:val="004A7721"/>
    <w:rsid w:val="004F3026"/>
    <w:rsid w:val="00546A4D"/>
    <w:rsid w:val="00562C6F"/>
    <w:rsid w:val="00564DE4"/>
    <w:rsid w:val="00567E6C"/>
    <w:rsid w:val="005B0FD8"/>
    <w:rsid w:val="005B6A14"/>
    <w:rsid w:val="005E6DC3"/>
    <w:rsid w:val="005F2061"/>
    <w:rsid w:val="00601226"/>
    <w:rsid w:val="00606612"/>
    <w:rsid w:val="00611857"/>
    <w:rsid w:val="00621ADB"/>
    <w:rsid w:val="006362E5"/>
    <w:rsid w:val="00644B39"/>
    <w:rsid w:val="00653F23"/>
    <w:rsid w:val="006B2582"/>
    <w:rsid w:val="006B45DA"/>
    <w:rsid w:val="006C1208"/>
    <w:rsid w:val="00733544"/>
    <w:rsid w:val="007615BA"/>
    <w:rsid w:val="00763671"/>
    <w:rsid w:val="007B78B5"/>
    <w:rsid w:val="007E7AA1"/>
    <w:rsid w:val="008125FC"/>
    <w:rsid w:val="008225AA"/>
    <w:rsid w:val="00831048"/>
    <w:rsid w:val="008322F5"/>
    <w:rsid w:val="00850845"/>
    <w:rsid w:val="008608BB"/>
    <w:rsid w:val="00866BD9"/>
    <w:rsid w:val="00891C74"/>
    <w:rsid w:val="008E5934"/>
    <w:rsid w:val="009137BD"/>
    <w:rsid w:val="00967172"/>
    <w:rsid w:val="00981528"/>
    <w:rsid w:val="009B5502"/>
    <w:rsid w:val="00A14EAC"/>
    <w:rsid w:val="00A20889"/>
    <w:rsid w:val="00A3226B"/>
    <w:rsid w:val="00A40A00"/>
    <w:rsid w:val="00A5175B"/>
    <w:rsid w:val="00A527DF"/>
    <w:rsid w:val="00A6574A"/>
    <w:rsid w:val="00A665F4"/>
    <w:rsid w:val="00A86D9E"/>
    <w:rsid w:val="00AB50A2"/>
    <w:rsid w:val="00AB6508"/>
    <w:rsid w:val="00AC3EC0"/>
    <w:rsid w:val="00AD2012"/>
    <w:rsid w:val="00AF09CD"/>
    <w:rsid w:val="00B0437E"/>
    <w:rsid w:val="00B132BD"/>
    <w:rsid w:val="00B529BC"/>
    <w:rsid w:val="00B64AA2"/>
    <w:rsid w:val="00BB780D"/>
    <w:rsid w:val="00C017C8"/>
    <w:rsid w:val="00C63005"/>
    <w:rsid w:val="00CB2989"/>
    <w:rsid w:val="00CD02BE"/>
    <w:rsid w:val="00CE2A1B"/>
    <w:rsid w:val="00CF2394"/>
    <w:rsid w:val="00D30845"/>
    <w:rsid w:val="00D30D90"/>
    <w:rsid w:val="00D8131D"/>
    <w:rsid w:val="00D92B27"/>
    <w:rsid w:val="00DA5B24"/>
    <w:rsid w:val="00DE11DE"/>
    <w:rsid w:val="00DE23ED"/>
    <w:rsid w:val="00E07EF6"/>
    <w:rsid w:val="00E2266E"/>
    <w:rsid w:val="00E30784"/>
    <w:rsid w:val="00E41D2F"/>
    <w:rsid w:val="00E8276B"/>
    <w:rsid w:val="00E870F4"/>
    <w:rsid w:val="00E91CB5"/>
    <w:rsid w:val="00EB0263"/>
    <w:rsid w:val="00F23B04"/>
    <w:rsid w:val="00F306F4"/>
    <w:rsid w:val="00F31C2C"/>
    <w:rsid w:val="00F55BE4"/>
    <w:rsid w:val="00F662CE"/>
    <w:rsid w:val="00FA602B"/>
    <w:rsid w:val="00FB5FF8"/>
    <w:rsid w:val="00FC7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E20C"/>
  <w15:chartTrackingRefBased/>
  <w15:docId w15:val="{4026FC8D-04C5-4711-A01B-75784EE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A3"/>
    <w:pPr>
      <w:suppressAutoHyphens/>
      <w:spacing w:after="0" w:line="240" w:lineRule="auto"/>
    </w:pPr>
    <w:rPr>
      <w:rFonts w:ascii="Times New Roman" w:eastAsia="Times New Roman" w:hAnsi="Times New Roman" w:cs="Times New Roman"/>
      <w:sz w:val="24"/>
      <w:szCs w:val="24"/>
      <w:lang w:val="en-GB" w:eastAsia="zh-CN"/>
    </w:rPr>
  </w:style>
  <w:style w:type="paragraph" w:styleId="5">
    <w:name w:val="heading 5"/>
    <w:basedOn w:val="a"/>
    <w:next w:val="a"/>
    <w:link w:val="50"/>
    <w:qFormat/>
    <w:rsid w:val="002A4FA3"/>
    <w:pPr>
      <w:keepNext/>
      <w:numPr>
        <w:ilvl w:val="4"/>
        <w:numId w:val="1"/>
      </w:numPr>
      <w:jc w:val="both"/>
      <w:outlineLvl w:val="4"/>
    </w:pPr>
    <w:rPr>
      <w:b/>
      <w:bCs/>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FA3"/>
    <w:rPr>
      <w:rFonts w:ascii="Times New Roman" w:eastAsia="Times New Roman" w:hAnsi="Times New Roman" w:cs="Times New Roman"/>
      <w:b/>
      <w:bCs/>
      <w:sz w:val="26"/>
      <w:szCs w:val="24"/>
      <w:lang w:val="uk-UA" w:eastAsia="zh-CN"/>
    </w:rPr>
  </w:style>
  <w:style w:type="paragraph" w:styleId="a3">
    <w:name w:val="Body Text Indent"/>
    <w:basedOn w:val="a"/>
    <w:link w:val="a4"/>
    <w:rsid w:val="002A4FA3"/>
    <w:pPr>
      <w:ind w:firstLine="720"/>
      <w:jc w:val="both"/>
    </w:pPr>
    <w:rPr>
      <w:sz w:val="28"/>
      <w:szCs w:val="20"/>
      <w:lang w:val="uk-UA"/>
    </w:rPr>
  </w:style>
  <w:style w:type="character" w:customStyle="1" w:styleId="a4">
    <w:name w:val="Основний текст з відступом Знак"/>
    <w:basedOn w:val="a0"/>
    <w:link w:val="a3"/>
    <w:rsid w:val="002A4FA3"/>
    <w:rPr>
      <w:rFonts w:ascii="Times New Roman" w:eastAsia="Times New Roman" w:hAnsi="Times New Roman" w:cs="Times New Roman"/>
      <w:sz w:val="2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810">
      <w:bodyDiv w:val="1"/>
      <w:marLeft w:val="0"/>
      <w:marRight w:val="0"/>
      <w:marTop w:val="0"/>
      <w:marBottom w:val="0"/>
      <w:divBdr>
        <w:top w:val="none" w:sz="0" w:space="0" w:color="auto"/>
        <w:left w:val="none" w:sz="0" w:space="0" w:color="auto"/>
        <w:bottom w:val="none" w:sz="0" w:space="0" w:color="auto"/>
        <w:right w:val="none" w:sz="0" w:space="0" w:color="auto"/>
      </w:divBdr>
    </w:div>
    <w:div w:id="358317681">
      <w:bodyDiv w:val="1"/>
      <w:marLeft w:val="0"/>
      <w:marRight w:val="0"/>
      <w:marTop w:val="0"/>
      <w:marBottom w:val="0"/>
      <w:divBdr>
        <w:top w:val="none" w:sz="0" w:space="0" w:color="auto"/>
        <w:left w:val="none" w:sz="0" w:space="0" w:color="auto"/>
        <w:bottom w:val="none" w:sz="0" w:space="0" w:color="auto"/>
        <w:right w:val="none" w:sz="0" w:space="0" w:color="auto"/>
      </w:divBdr>
    </w:div>
    <w:div w:id="735662605">
      <w:bodyDiv w:val="1"/>
      <w:marLeft w:val="0"/>
      <w:marRight w:val="0"/>
      <w:marTop w:val="0"/>
      <w:marBottom w:val="0"/>
      <w:divBdr>
        <w:top w:val="none" w:sz="0" w:space="0" w:color="auto"/>
        <w:left w:val="none" w:sz="0" w:space="0" w:color="auto"/>
        <w:bottom w:val="none" w:sz="0" w:space="0" w:color="auto"/>
        <w:right w:val="none" w:sz="0" w:space="0" w:color="auto"/>
      </w:divBdr>
    </w:div>
    <w:div w:id="760875134">
      <w:bodyDiv w:val="1"/>
      <w:marLeft w:val="0"/>
      <w:marRight w:val="0"/>
      <w:marTop w:val="0"/>
      <w:marBottom w:val="0"/>
      <w:divBdr>
        <w:top w:val="none" w:sz="0" w:space="0" w:color="auto"/>
        <w:left w:val="none" w:sz="0" w:space="0" w:color="auto"/>
        <w:bottom w:val="none" w:sz="0" w:space="0" w:color="auto"/>
        <w:right w:val="none" w:sz="0" w:space="0" w:color="auto"/>
      </w:divBdr>
    </w:div>
    <w:div w:id="1139036365">
      <w:bodyDiv w:val="1"/>
      <w:marLeft w:val="0"/>
      <w:marRight w:val="0"/>
      <w:marTop w:val="0"/>
      <w:marBottom w:val="0"/>
      <w:divBdr>
        <w:top w:val="none" w:sz="0" w:space="0" w:color="auto"/>
        <w:left w:val="none" w:sz="0" w:space="0" w:color="auto"/>
        <w:bottom w:val="none" w:sz="0" w:space="0" w:color="auto"/>
        <w:right w:val="none" w:sz="0" w:space="0" w:color="auto"/>
      </w:divBdr>
    </w:div>
    <w:div w:id="1396273093">
      <w:bodyDiv w:val="1"/>
      <w:marLeft w:val="0"/>
      <w:marRight w:val="0"/>
      <w:marTop w:val="0"/>
      <w:marBottom w:val="0"/>
      <w:divBdr>
        <w:top w:val="none" w:sz="0" w:space="0" w:color="auto"/>
        <w:left w:val="none" w:sz="0" w:space="0" w:color="auto"/>
        <w:bottom w:val="none" w:sz="0" w:space="0" w:color="auto"/>
        <w:right w:val="none" w:sz="0" w:space="0" w:color="auto"/>
      </w:divBdr>
    </w:div>
    <w:div w:id="14298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5324</Words>
  <Characters>3036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5</cp:revision>
  <dcterms:created xsi:type="dcterms:W3CDTF">2023-02-16T08:32:00Z</dcterms:created>
  <dcterms:modified xsi:type="dcterms:W3CDTF">2023-10-04T08:18:00Z</dcterms:modified>
</cp:coreProperties>
</file>